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C0C" w:rsidRPr="004F6C0C" w:rsidRDefault="000B4BAD" w:rsidP="004F6C0C">
      <w:pPr>
        <w:ind w:firstLine="0"/>
        <w:jc w:val="center"/>
        <w:rPr>
          <w:b/>
          <w:sz w:val="28"/>
        </w:rPr>
      </w:pPr>
      <w:bookmarkStart w:id="0" w:name="_GoBack"/>
      <w:bookmarkEnd w:id="0"/>
      <w:r w:rsidRPr="002845C3">
        <w:rPr>
          <w:b/>
          <w:sz w:val="28"/>
        </w:rPr>
        <w:t>Информация об исполнении муниципальны</w:t>
      </w:r>
      <w:r w:rsidR="00501579" w:rsidRPr="002845C3">
        <w:rPr>
          <w:b/>
          <w:sz w:val="28"/>
        </w:rPr>
        <w:t>х</w:t>
      </w:r>
      <w:r w:rsidRPr="002845C3">
        <w:rPr>
          <w:b/>
          <w:sz w:val="28"/>
        </w:rPr>
        <w:t xml:space="preserve"> программам </w:t>
      </w:r>
      <w:r w:rsidR="002845C3" w:rsidRPr="002845C3">
        <w:rPr>
          <w:b/>
          <w:sz w:val="28"/>
        </w:rPr>
        <w:t xml:space="preserve">и национальных проектов в городе Пыть-Ях </w:t>
      </w:r>
      <w:r w:rsidR="004F6C0C" w:rsidRPr="004F6C0C">
        <w:rPr>
          <w:b/>
          <w:sz w:val="28"/>
        </w:rPr>
        <w:t xml:space="preserve">по итогам </w:t>
      </w:r>
    </w:p>
    <w:p w:rsidR="00084053" w:rsidRPr="00084053" w:rsidRDefault="00084053" w:rsidP="00084053">
      <w:pPr>
        <w:ind w:firstLine="0"/>
        <w:jc w:val="center"/>
        <w:rPr>
          <w:b/>
          <w:sz w:val="28"/>
        </w:rPr>
      </w:pPr>
      <w:r w:rsidRPr="00084053">
        <w:rPr>
          <w:b/>
          <w:sz w:val="28"/>
        </w:rPr>
        <w:t>1 полугодия 202</w:t>
      </w:r>
      <w:r w:rsidR="00A558F4">
        <w:rPr>
          <w:b/>
          <w:sz w:val="28"/>
        </w:rPr>
        <w:t>5</w:t>
      </w:r>
      <w:r w:rsidRPr="00084053">
        <w:rPr>
          <w:b/>
          <w:sz w:val="28"/>
        </w:rPr>
        <w:t xml:space="preserve"> года</w:t>
      </w:r>
    </w:p>
    <w:p w:rsidR="00084053" w:rsidRDefault="00084053" w:rsidP="004F6C0C">
      <w:pPr>
        <w:ind w:firstLine="0"/>
        <w:jc w:val="center"/>
        <w:rPr>
          <w:b/>
          <w:sz w:val="28"/>
        </w:rPr>
      </w:pPr>
    </w:p>
    <w:p w:rsidR="000B4BAD" w:rsidRPr="00C70970" w:rsidRDefault="00C70970" w:rsidP="00A05F10">
      <w:pPr>
        <w:rPr>
          <w:sz w:val="28"/>
        </w:rPr>
      </w:pPr>
      <w:r w:rsidRPr="00C70970">
        <w:rPr>
          <w:sz w:val="28"/>
        </w:rPr>
        <w:t>В течение 1 полугодия</w:t>
      </w:r>
      <w:r w:rsidR="004F6C0C" w:rsidRPr="00C70970">
        <w:rPr>
          <w:sz w:val="28"/>
        </w:rPr>
        <w:t xml:space="preserve"> 2025 года </w:t>
      </w:r>
      <w:r w:rsidR="000B4BAD" w:rsidRPr="00C70970">
        <w:rPr>
          <w:sz w:val="28"/>
        </w:rPr>
        <w:t>в городе осуществлял</w:t>
      </w:r>
      <w:r w:rsidR="00735A02" w:rsidRPr="00C70970">
        <w:rPr>
          <w:sz w:val="28"/>
        </w:rPr>
        <w:t>а</w:t>
      </w:r>
      <w:r w:rsidR="000B4BAD" w:rsidRPr="00C70970">
        <w:rPr>
          <w:sz w:val="28"/>
        </w:rPr>
        <w:t xml:space="preserve"> реализацию 21 муниципальная программа.</w:t>
      </w:r>
    </w:p>
    <w:p w:rsidR="00D729DA" w:rsidRPr="00C70970" w:rsidRDefault="000B4BAD" w:rsidP="00D729DA">
      <w:pPr>
        <w:rPr>
          <w:sz w:val="28"/>
        </w:rPr>
      </w:pPr>
      <w:r w:rsidRPr="00C70970">
        <w:rPr>
          <w:sz w:val="28"/>
        </w:rPr>
        <w:t xml:space="preserve">Исполнение по муниципальным программам за отчетный период за счет бюджетных средств составило </w:t>
      </w:r>
      <w:r w:rsidR="00C70970" w:rsidRPr="00C70970">
        <w:rPr>
          <w:sz w:val="28"/>
        </w:rPr>
        <w:t>2</w:t>
      </w:r>
      <w:r w:rsidR="00160F57" w:rsidRPr="00C70970">
        <w:rPr>
          <w:sz w:val="28"/>
        </w:rPr>
        <w:t> </w:t>
      </w:r>
      <w:r w:rsidR="00C70970" w:rsidRPr="00C70970">
        <w:rPr>
          <w:sz w:val="28"/>
        </w:rPr>
        <w:t>494</w:t>
      </w:r>
      <w:r w:rsidR="00160F57" w:rsidRPr="00C70970">
        <w:rPr>
          <w:sz w:val="28"/>
        </w:rPr>
        <w:t> </w:t>
      </w:r>
      <w:r w:rsidR="00C70970" w:rsidRPr="00C70970">
        <w:rPr>
          <w:sz w:val="28"/>
        </w:rPr>
        <w:t>927</w:t>
      </w:r>
      <w:r w:rsidR="00160F57" w:rsidRPr="00C70970">
        <w:rPr>
          <w:sz w:val="28"/>
        </w:rPr>
        <w:t>,</w:t>
      </w:r>
      <w:r w:rsidR="00C70970" w:rsidRPr="00C70970">
        <w:rPr>
          <w:sz w:val="28"/>
        </w:rPr>
        <w:t>2</w:t>
      </w:r>
      <w:r w:rsidRPr="00C70970">
        <w:rPr>
          <w:sz w:val="28"/>
        </w:rPr>
        <w:t xml:space="preserve"> тысяч </w:t>
      </w:r>
      <w:r w:rsidR="00D242EE" w:rsidRPr="00C70970">
        <w:rPr>
          <w:sz w:val="28"/>
        </w:rPr>
        <w:t xml:space="preserve">рублей </w:t>
      </w:r>
      <w:r w:rsidR="00160F57" w:rsidRPr="00C70970">
        <w:rPr>
          <w:sz w:val="28"/>
        </w:rPr>
        <w:t xml:space="preserve">что составляет </w:t>
      </w:r>
      <w:r w:rsidR="00160F57" w:rsidRPr="000A1D4A">
        <w:rPr>
          <w:i/>
          <w:sz w:val="28"/>
        </w:rPr>
        <w:t>(</w:t>
      </w:r>
      <w:r w:rsidR="000A1D4A">
        <w:rPr>
          <w:i/>
          <w:sz w:val="28"/>
        </w:rPr>
        <w:t>п</w:t>
      </w:r>
      <w:r w:rsidR="00D242EE" w:rsidRPr="000A1D4A">
        <w:rPr>
          <w:i/>
          <w:sz w:val="28"/>
        </w:rPr>
        <w:t>риложение № 1)</w:t>
      </w:r>
      <w:r w:rsidRPr="00C70970">
        <w:rPr>
          <w:sz w:val="28"/>
        </w:rPr>
        <w:t>:</w:t>
      </w:r>
    </w:p>
    <w:p w:rsidR="00160F57" w:rsidRPr="00C70970" w:rsidRDefault="00160F57" w:rsidP="00160F57">
      <w:pPr>
        <w:rPr>
          <w:sz w:val="28"/>
        </w:rPr>
      </w:pPr>
      <w:r w:rsidRPr="00C70970">
        <w:rPr>
          <w:sz w:val="28"/>
        </w:rPr>
        <w:t xml:space="preserve">- </w:t>
      </w:r>
      <w:r w:rsidR="00C70970" w:rsidRPr="00C70970">
        <w:rPr>
          <w:sz w:val="28"/>
        </w:rPr>
        <w:t>43</w:t>
      </w:r>
      <w:r w:rsidR="004F6C0C" w:rsidRPr="00C70970">
        <w:rPr>
          <w:sz w:val="28"/>
        </w:rPr>
        <w:t>,</w:t>
      </w:r>
      <w:r w:rsidR="00C70970" w:rsidRPr="00C70970">
        <w:rPr>
          <w:sz w:val="28"/>
        </w:rPr>
        <w:t>5</w:t>
      </w:r>
      <w:r w:rsidRPr="00C70970">
        <w:rPr>
          <w:sz w:val="28"/>
        </w:rPr>
        <w:t>% - к плану по бюджету на 202</w:t>
      </w:r>
      <w:r w:rsidR="004F6C0C" w:rsidRPr="00C70970">
        <w:rPr>
          <w:sz w:val="28"/>
        </w:rPr>
        <w:t>5</w:t>
      </w:r>
      <w:r w:rsidRPr="00C70970">
        <w:rPr>
          <w:sz w:val="28"/>
        </w:rPr>
        <w:t xml:space="preserve"> год;</w:t>
      </w:r>
    </w:p>
    <w:p w:rsidR="00160F57" w:rsidRPr="00C70970" w:rsidRDefault="00160F57" w:rsidP="000F5077">
      <w:pPr>
        <w:rPr>
          <w:sz w:val="28"/>
        </w:rPr>
      </w:pPr>
      <w:r w:rsidRPr="00C70970">
        <w:rPr>
          <w:sz w:val="28"/>
        </w:rPr>
        <w:t>- 100,0% - к общей сумме поступивших средств из федерального, окружного бюджетов в 202</w:t>
      </w:r>
      <w:r w:rsidR="00C70970" w:rsidRPr="00C70970">
        <w:rPr>
          <w:sz w:val="28"/>
        </w:rPr>
        <w:t>5</w:t>
      </w:r>
      <w:r w:rsidRPr="00C70970">
        <w:rPr>
          <w:sz w:val="28"/>
        </w:rPr>
        <w:t xml:space="preserve"> году, местному бюджету по состоянию на </w:t>
      </w:r>
      <w:r w:rsidR="004F6C0C" w:rsidRPr="00C70970">
        <w:rPr>
          <w:sz w:val="28"/>
        </w:rPr>
        <w:t>0</w:t>
      </w:r>
      <w:r w:rsidRPr="00C70970">
        <w:rPr>
          <w:sz w:val="28"/>
        </w:rPr>
        <w:t>1.</w:t>
      </w:r>
      <w:r w:rsidR="004F6C0C" w:rsidRPr="00C70970">
        <w:rPr>
          <w:sz w:val="28"/>
        </w:rPr>
        <w:t>0</w:t>
      </w:r>
      <w:r w:rsidR="00C70970" w:rsidRPr="00C70970">
        <w:rPr>
          <w:sz w:val="28"/>
        </w:rPr>
        <w:t>7</w:t>
      </w:r>
      <w:r w:rsidRPr="00C70970">
        <w:rPr>
          <w:sz w:val="28"/>
        </w:rPr>
        <w:t>.202</w:t>
      </w:r>
      <w:r w:rsidR="004F6C0C" w:rsidRPr="00C70970">
        <w:rPr>
          <w:sz w:val="28"/>
        </w:rPr>
        <w:t>5</w:t>
      </w:r>
      <w:r w:rsidRPr="00C70970">
        <w:rPr>
          <w:sz w:val="28"/>
        </w:rPr>
        <w:t xml:space="preserve"> года</w:t>
      </w:r>
      <w:r w:rsidR="000F5077">
        <w:rPr>
          <w:sz w:val="28"/>
        </w:rPr>
        <w:t>.</w:t>
      </w:r>
    </w:p>
    <w:p w:rsidR="00160F57" w:rsidRPr="00C70970" w:rsidRDefault="00666E71" w:rsidP="002C74A7">
      <w:pPr>
        <w:ind w:firstLine="0"/>
        <w:jc w:val="right"/>
      </w:pPr>
      <w:r w:rsidRPr="00C70970">
        <w:t>тыс. рублей</w:t>
      </w:r>
    </w:p>
    <w:tbl>
      <w:tblPr>
        <w:tblW w:w="9896" w:type="dxa"/>
        <w:tblInd w:w="-5" w:type="dxa"/>
        <w:tblLook w:val="04A0" w:firstRow="1" w:lastRow="0" w:firstColumn="1" w:lastColumn="0" w:noHBand="0" w:noVBand="1"/>
      </w:tblPr>
      <w:tblGrid>
        <w:gridCol w:w="2835"/>
        <w:gridCol w:w="2018"/>
        <w:gridCol w:w="1730"/>
        <w:gridCol w:w="1690"/>
        <w:gridCol w:w="1623"/>
      </w:tblGrid>
      <w:tr w:rsidR="00C70970" w:rsidRPr="00C70970" w:rsidTr="000A1D4A">
        <w:trPr>
          <w:trHeight w:val="57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C70970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0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0F57" w:rsidRPr="00C70970" w:rsidRDefault="00160F57" w:rsidP="00C70970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 xml:space="preserve">на </w:t>
            </w:r>
            <w:r w:rsidR="00C70970" w:rsidRPr="00C70970">
              <w:rPr>
                <w:rFonts w:eastAsia="Times New Roman" w:cs="Times New Roman"/>
                <w:bCs/>
                <w:szCs w:val="20"/>
                <w:lang w:eastAsia="ru-RU"/>
              </w:rPr>
              <w:t>0</w:t>
            </w: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 xml:space="preserve">1 </w:t>
            </w:r>
            <w:r w:rsidR="00C70970" w:rsidRPr="00C70970">
              <w:rPr>
                <w:rFonts w:eastAsia="Times New Roman" w:cs="Times New Roman"/>
                <w:bCs/>
                <w:szCs w:val="20"/>
                <w:lang w:eastAsia="ru-RU"/>
              </w:rPr>
              <w:t>июля</w:t>
            </w: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 xml:space="preserve"> 202</w:t>
            </w:r>
            <w:r w:rsidR="004B0CE2" w:rsidRPr="00C70970">
              <w:rPr>
                <w:rFonts w:eastAsia="Times New Roman" w:cs="Times New Roman"/>
                <w:bCs/>
                <w:szCs w:val="20"/>
                <w:lang w:eastAsia="ru-RU"/>
              </w:rPr>
              <w:t>5</w:t>
            </w: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 xml:space="preserve"> года</w:t>
            </w:r>
          </w:p>
        </w:tc>
      </w:tr>
      <w:tr w:rsidR="00C70970" w:rsidRPr="00C70970" w:rsidTr="000A1D4A">
        <w:trPr>
          <w:trHeight w:val="57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F57" w:rsidRPr="00C70970" w:rsidRDefault="00160F57" w:rsidP="002C74A7">
            <w:pPr>
              <w:ind w:firstLine="0"/>
              <w:jc w:val="left"/>
              <w:rPr>
                <w:rFonts w:eastAsia="Times New Roman" w:cs="Times New Roman"/>
                <w:bCs/>
                <w:szCs w:val="20"/>
                <w:lang w:eastAsia="ru-RU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C70970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 xml:space="preserve">План по программе </w:t>
            </w: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br/>
              <w:t>(с изменениями)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C70970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>Уточненный план по бюджету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C70970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>Кассовое исполнение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57" w:rsidRPr="00C70970" w:rsidRDefault="00160F57" w:rsidP="002C74A7">
            <w:pPr>
              <w:ind w:firstLine="0"/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>Процент исполнения</w:t>
            </w:r>
          </w:p>
        </w:tc>
      </w:tr>
      <w:tr w:rsidR="00C70970" w:rsidRPr="00C70970" w:rsidTr="000A1D4A">
        <w:trPr>
          <w:trHeight w:val="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C70970" w:rsidRDefault="002B6F71" w:rsidP="002B6F71">
            <w:pPr>
              <w:ind w:firstLine="0"/>
            </w:pPr>
            <w:r w:rsidRPr="00C70970">
              <w:t>Федеральный бюджет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139 902,6</w:t>
            </w:r>
            <w:r w:rsidR="002B6F71" w:rsidRPr="00C70970"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2B6F71" w:rsidP="002B6F71">
            <w:pPr>
              <w:ind w:firstLine="0"/>
              <w:jc w:val="center"/>
            </w:pPr>
            <w:r w:rsidRPr="00C70970">
              <w:t>1</w:t>
            </w:r>
            <w:r w:rsidR="00C70970" w:rsidRPr="00C70970">
              <w:t>00</w:t>
            </w:r>
            <w:r w:rsidRPr="00C70970">
              <w:t xml:space="preserve"> </w:t>
            </w:r>
            <w:r w:rsidR="00C70970" w:rsidRPr="00C70970">
              <w:t>826</w:t>
            </w:r>
            <w:r w:rsidRPr="00C70970">
              <w:t>,</w:t>
            </w:r>
            <w:r w:rsidR="00C70970" w:rsidRPr="00C70970">
              <w:t>9</w:t>
            </w:r>
            <w:r w:rsidRPr="00C70970">
              <w:t xml:space="preserve">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43</w:t>
            </w:r>
            <w:r w:rsidR="002B6F71" w:rsidRPr="00C70970">
              <w:t xml:space="preserve"> </w:t>
            </w:r>
            <w:r w:rsidRPr="00C70970">
              <w:t>481</w:t>
            </w:r>
            <w:r w:rsidR="002B6F71" w:rsidRPr="00C70970">
              <w:t>,</w:t>
            </w:r>
            <w:r w:rsidRPr="00C70970">
              <w:t>2</w:t>
            </w:r>
            <w:r w:rsidR="002B6F71" w:rsidRPr="00C70970">
              <w:t xml:space="preserve">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43</w:t>
            </w:r>
            <w:r w:rsidR="002B6F71" w:rsidRPr="00C70970">
              <w:t>,</w:t>
            </w:r>
            <w:r w:rsidRPr="00C70970">
              <w:t>1</w:t>
            </w:r>
            <w:r w:rsidR="002B6F71" w:rsidRPr="00C70970">
              <w:t xml:space="preserve"> </w:t>
            </w:r>
          </w:p>
        </w:tc>
      </w:tr>
      <w:tr w:rsidR="00C70970" w:rsidRPr="00C70970" w:rsidTr="000A1D4A">
        <w:trPr>
          <w:trHeight w:val="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C70970" w:rsidRDefault="002B6F71" w:rsidP="002B6F71">
            <w:pPr>
              <w:ind w:firstLine="0"/>
            </w:pPr>
            <w:r w:rsidRPr="00C70970">
              <w:t>Бюджет автономного округа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2B6F71" w:rsidP="002B6F71">
            <w:pPr>
              <w:ind w:firstLine="0"/>
              <w:jc w:val="center"/>
            </w:pPr>
            <w:r w:rsidRPr="00C70970">
              <w:t xml:space="preserve">2 </w:t>
            </w:r>
            <w:r w:rsidR="00C70970" w:rsidRPr="00C70970">
              <w:t>459</w:t>
            </w:r>
            <w:r w:rsidRPr="00C70970">
              <w:t xml:space="preserve"> </w:t>
            </w:r>
            <w:r w:rsidR="00C70970" w:rsidRPr="00C70970">
              <w:t>354</w:t>
            </w:r>
            <w:r w:rsidRPr="00C70970">
              <w:t>,</w:t>
            </w:r>
            <w:r w:rsidR="00C70970" w:rsidRPr="00C70970">
              <w:t>6</w:t>
            </w:r>
            <w:r w:rsidRPr="00C70970"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2B6F71" w:rsidP="002B6F71">
            <w:pPr>
              <w:ind w:firstLine="0"/>
              <w:jc w:val="center"/>
            </w:pPr>
            <w:r w:rsidRPr="00C70970">
              <w:t>2 5</w:t>
            </w:r>
            <w:r w:rsidR="00C70970" w:rsidRPr="00C70970">
              <w:t>91</w:t>
            </w:r>
            <w:r w:rsidRPr="00C70970">
              <w:t xml:space="preserve"> </w:t>
            </w:r>
            <w:r w:rsidR="00C70970" w:rsidRPr="00C70970">
              <w:t>958</w:t>
            </w:r>
            <w:r w:rsidRPr="00C70970">
              <w:t>,</w:t>
            </w:r>
            <w:r w:rsidR="00C70970" w:rsidRPr="00C70970">
              <w:t>7</w:t>
            </w:r>
            <w:r w:rsidRPr="00C70970"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1 175</w:t>
            </w:r>
            <w:r w:rsidR="002B6F71" w:rsidRPr="00C70970">
              <w:t xml:space="preserve"> </w:t>
            </w:r>
            <w:r w:rsidRPr="00C70970">
              <w:t>191</w:t>
            </w:r>
            <w:r w:rsidR="002B6F71" w:rsidRPr="00C70970">
              <w:t>,</w:t>
            </w:r>
            <w:r w:rsidRPr="00C70970">
              <w:t>5</w:t>
            </w:r>
            <w:r w:rsidR="002B6F71" w:rsidRPr="00C70970">
              <w:t xml:space="preserve">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45</w:t>
            </w:r>
            <w:r w:rsidR="002B6F71" w:rsidRPr="00C70970">
              <w:t>,</w:t>
            </w:r>
            <w:r w:rsidRPr="00C70970">
              <w:t>3</w:t>
            </w:r>
            <w:r w:rsidR="002B6F71" w:rsidRPr="00C70970">
              <w:t xml:space="preserve"> </w:t>
            </w:r>
          </w:p>
        </w:tc>
      </w:tr>
      <w:tr w:rsidR="00C70970" w:rsidRPr="00C70970" w:rsidTr="000A1D4A">
        <w:trPr>
          <w:trHeight w:val="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6F71" w:rsidRPr="00C70970" w:rsidRDefault="002B6F71" w:rsidP="002B6F71">
            <w:pPr>
              <w:ind w:firstLine="0"/>
            </w:pPr>
            <w:r w:rsidRPr="00C70970">
              <w:t>Местный бюджет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2B6F71" w:rsidP="002B6F71">
            <w:pPr>
              <w:ind w:firstLine="0"/>
              <w:jc w:val="center"/>
            </w:pPr>
            <w:r w:rsidRPr="00C70970">
              <w:t xml:space="preserve">2 </w:t>
            </w:r>
            <w:r w:rsidR="00C70970" w:rsidRPr="00C70970">
              <w:t>864</w:t>
            </w:r>
            <w:r w:rsidRPr="00C70970">
              <w:t xml:space="preserve"> </w:t>
            </w:r>
            <w:r w:rsidR="00C70970" w:rsidRPr="00C70970">
              <w:t>323</w:t>
            </w:r>
            <w:r w:rsidRPr="00C70970">
              <w:t>,</w:t>
            </w:r>
            <w:r w:rsidR="00C70970" w:rsidRPr="00C70970">
              <w:t>4</w:t>
            </w:r>
            <w:r w:rsidRPr="00C70970"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3</w:t>
            </w:r>
            <w:r w:rsidR="002B6F71" w:rsidRPr="00C70970">
              <w:t xml:space="preserve"> </w:t>
            </w:r>
            <w:r w:rsidRPr="00C70970">
              <w:t>039</w:t>
            </w:r>
            <w:r w:rsidR="002B6F71" w:rsidRPr="00C70970">
              <w:t xml:space="preserve"> </w:t>
            </w:r>
            <w:r w:rsidRPr="00C70970">
              <w:t>910</w:t>
            </w:r>
            <w:r w:rsidR="002B6F71" w:rsidRPr="00C70970">
              <w:t>,</w:t>
            </w:r>
            <w:r w:rsidRPr="00C70970">
              <w:t>8</w:t>
            </w:r>
            <w:r w:rsidR="002B6F71" w:rsidRPr="00C70970">
              <w:t xml:space="preserve">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1 276</w:t>
            </w:r>
            <w:r w:rsidR="002B6F71" w:rsidRPr="00C70970">
              <w:t xml:space="preserve"> </w:t>
            </w:r>
            <w:r w:rsidRPr="00C70970">
              <w:t>254</w:t>
            </w:r>
            <w:r w:rsidR="002B6F71" w:rsidRPr="00C70970">
              <w:t>,</w:t>
            </w:r>
            <w:r w:rsidRPr="00C70970">
              <w:t>6</w:t>
            </w:r>
            <w:r w:rsidR="002B6F71" w:rsidRPr="00C70970">
              <w:t xml:space="preserve"> 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6F71" w:rsidRPr="00C70970" w:rsidRDefault="00C70970" w:rsidP="002B6F71">
            <w:pPr>
              <w:ind w:firstLine="0"/>
              <w:jc w:val="center"/>
            </w:pPr>
            <w:r w:rsidRPr="00C70970">
              <w:t>42</w:t>
            </w:r>
            <w:r w:rsidR="002B6F71" w:rsidRPr="00C70970">
              <w:t>,</w:t>
            </w:r>
            <w:r w:rsidRPr="00C70970">
              <w:t>0</w:t>
            </w:r>
            <w:r w:rsidR="002B6F71" w:rsidRPr="00C70970">
              <w:t xml:space="preserve"> </w:t>
            </w:r>
          </w:p>
        </w:tc>
      </w:tr>
      <w:tr w:rsidR="00C70970" w:rsidRPr="00C70970" w:rsidTr="000A1D4A">
        <w:trPr>
          <w:trHeight w:val="5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C70970" w:rsidRDefault="002B6F71" w:rsidP="002C74A7">
            <w:pPr>
              <w:ind w:firstLine="0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C70970">
              <w:rPr>
                <w:rFonts w:eastAsia="Times New Roman" w:cs="Times New Roman"/>
                <w:bCs/>
                <w:szCs w:val="20"/>
                <w:lang w:eastAsia="ru-RU"/>
              </w:rPr>
              <w:t>В</w:t>
            </w:r>
            <w:r w:rsidR="002C74A7" w:rsidRPr="00C70970">
              <w:rPr>
                <w:rFonts w:eastAsia="Times New Roman" w:cs="Times New Roman"/>
                <w:bCs/>
                <w:szCs w:val="20"/>
                <w:lang w:eastAsia="ru-RU"/>
              </w:rPr>
              <w:t>сего: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C70970" w:rsidRDefault="002C74A7" w:rsidP="002C74A7">
            <w:pPr>
              <w:ind w:firstLine="0"/>
              <w:jc w:val="center"/>
              <w:rPr>
                <w:bCs/>
              </w:rPr>
            </w:pPr>
            <w:r w:rsidRPr="00C70970">
              <w:rPr>
                <w:bCs/>
              </w:rPr>
              <w:t xml:space="preserve">5 </w:t>
            </w:r>
            <w:r w:rsidR="00C70970" w:rsidRPr="00C70970">
              <w:rPr>
                <w:bCs/>
              </w:rPr>
              <w:t>463</w:t>
            </w:r>
            <w:r w:rsidRPr="00C70970">
              <w:rPr>
                <w:bCs/>
              </w:rPr>
              <w:t xml:space="preserve"> </w:t>
            </w:r>
            <w:r w:rsidR="00C70970" w:rsidRPr="00C70970">
              <w:rPr>
                <w:bCs/>
              </w:rPr>
              <w:t>580</w:t>
            </w:r>
            <w:r w:rsidRPr="00C70970">
              <w:rPr>
                <w:bCs/>
              </w:rPr>
              <w:t>,</w:t>
            </w:r>
            <w:r w:rsidR="00C70970" w:rsidRPr="00C70970">
              <w:rPr>
                <w:bCs/>
              </w:rPr>
              <w:t>6</w:t>
            </w:r>
            <w:r w:rsidRPr="00C70970">
              <w:rPr>
                <w:bCs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C70970" w:rsidRDefault="002C74A7" w:rsidP="002C74A7">
            <w:pPr>
              <w:ind w:firstLine="0"/>
              <w:jc w:val="center"/>
              <w:rPr>
                <w:bCs/>
              </w:rPr>
            </w:pPr>
            <w:r w:rsidRPr="00C70970">
              <w:rPr>
                <w:bCs/>
              </w:rPr>
              <w:t xml:space="preserve">5 </w:t>
            </w:r>
            <w:r w:rsidR="00C70970" w:rsidRPr="00C70970">
              <w:rPr>
                <w:bCs/>
              </w:rPr>
              <w:t>732</w:t>
            </w:r>
            <w:r w:rsidRPr="00C70970">
              <w:rPr>
                <w:bCs/>
              </w:rPr>
              <w:t xml:space="preserve"> </w:t>
            </w:r>
            <w:r w:rsidR="00C70970" w:rsidRPr="00C70970">
              <w:rPr>
                <w:bCs/>
              </w:rPr>
              <w:t>696</w:t>
            </w:r>
            <w:r w:rsidRPr="00C70970">
              <w:rPr>
                <w:bCs/>
              </w:rPr>
              <w:t>,</w:t>
            </w:r>
            <w:r w:rsidR="00C70970" w:rsidRPr="00C70970">
              <w:rPr>
                <w:bCs/>
              </w:rPr>
              <w:t>4</w:t>
            </w:r>
            <w:r w:rsidRPr="00C70970">
              <w:rPr>
                <w:bCs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C70970" w:rsidRDefault="00C70970" w:rsidP="002C74A7">
            <w:pPr>
              <w:ind w:firstLine="0"/>
              <w:jc w:val="center"/>
              <w:rPr>
                <w:bCs/>
              </w:rPr>
            </w:pPr>
            <w:r w:rsidRPr="00C70970">
              <w:rPr>
                <w:bCs/>
              </w:rPr>
              <w:t>2</w:t>
            </w:r>
            <w:r w:rsidR="002C74A7" w:rsidRPr="00C70970">
              <w:rPr>
                <w:bCs/>
              </w:rPr>
              <w:t xml:space="preserve"> </w:t>
            </w:r>
            <w:r w:rsidRPr="00C70970">
              <w:rPr>
                <w:bCs/>
              </w:rPr>
              <w:t>494</w:t>
            </w:r>
            <w:r w:rsidR="002C74A7" w:rsidRPr="00C70970">
              <w:rPr>
                <w:bCs/>
              </w:rPr>
              <w:t xml:space="preserve"> </w:t>
            </w:r>
            <w:r w:rsidRPr="00C70970">
              <w:rPr>
                <w:bCs/>
              </w:rPr>
              <w:t>927</w:t>
            </w:r>
            <w:r w:rsidR="002C74A7" w:rsidRPr="00C70970">
              <w:rPr>
                <w:bCs/>
              </w:rPr>
              <w:t>,</w:t>
            </w:r>
            <w:r w:rsidRPr="00C70970">
              <w:rPr>
                <w:bCs/>
              </w:rPr>
              <w:t>2</w:t>
            </w:r>
            <w:r w:rsidR="002C74A7" w:rsidRPr="00C70970">
              <w:rPr>
                <w:bCs/>
              </w:rPr>
              <w:t xml:space="preserve"> 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74A7" w:rsidRPr="00C70970" w:rsidRDefault="00C70970" w:rsidP="002C74A7">
            <w:pPr>
              <w:ind w:firstLine="0"/>
              <w:jc w:val="center"/>
              <w:rPr>
                <w:bCs/>
              </w:rPr>
            </w:pPr>
            <w:r w:rsidRPr="00C70970">
              <w:rPr>
                <w:bCs/>
              </w:rPr>
              <w:t>43</w:t>
            </w:r>
            <w:r w:rsidR="002C74A7" w:rsidRPr="00C70970">
              <w:rPr>
                <w:bCs/>
              </w:rPr>
              <w:t>,</w:t>
            </w:r>
            <w:r w:rsidRPr="00C70970">
              <w:rPr>
                <w:bCs/>
              </w:rPr>
              <w:t>5</w:t>
            </w:r>
            <w:r w:rsidR="002C74A7" w:rsidRPr="00C70970">
              <w:rPr>
                <w:bCs/>
              </w:rPr>
              <w:t xml:space="preserve"> </w:t>
            </w:r>
          </w:p>
        </w:tc>
      </w:tr>
    </w:tbl>
    <w:p w:rsidR="00160F57" w:rsidRPr="00C70970" w:rsidRDefault="00160F57" w:rsidP="00160F57">
      <w:pPr>
        <w:rPr>
          <w:sz w:val="28"/>
        </w:rPr>
      </w:pPr>
    </w:p>
    <w:p w:rsidR="00AF7992" w:rsidRPr="000F5077" w:rsidRDefault="00301C79" w:rsidP="00AF7992">
      <w:pPr>
        <w:rPr>
          <w:sz w:val="28"/>
        </w:rPr>
      </w:pPr>
      <w:r w:rsidRPr="000F5077">
        <w:rPr>
          <w:sz w:val="28"/>
        </w:rPr>
        <w:t xml:space="preserve">Уровень исполнения расходных обязательств к кассовому плану </w:t>
      </w:r>
      <w:r w:rsidR="00AF7992" w:rsidRPr="000F5077">
        <w:rPr>
          <w:sz w:val="28"/>
        </w:rPr>
        <w:t>(</w:t>
      </w:r>
      <w:r w:rsidR="000F5077" w:rsidRPr="000F5077">
        <w:rPr>
          <w:sz w:val="28"/>
        </w:rPr>
        <w:t>2</w:t>
      </w:r>
      <w:r w:rsidRPr="000F5077">
        <w:rPr>
          <w:sz w:val="28"/>
        </w:rPr>
        <w:t> </w:t>
      </w:r>
      <w:r w:rsidR="000F5077" w:rsidRPr="000F5077">
        <w:rPr>
          <w:sz w:val="28"/>
        </w:rPr>
        <w:t>259</w:t>
      </w:r>
      <w:r w:rsidRPr="000F5077">
        <w:rPr>
          <w:sz w:val="28"/>
        </w:rPr>
        <w:t> </w:t>
      </w:r>
      <w:r w:rsidR="000F5077" w:rsidRPr="000F5077">
        <w:rPr>
          <w:sz w:val="28"/>
        </w:rPr>
        <w:t>902</w:t>
      </w:r>
      <w:r w:rsidRPr="000F5077">
        <w:rPr>
          <w:sz w:val="28"/>
        </w:rPr>
        <w:t>,</w:t>
      </w:r>
      <w:r w:rsidR="000F5077" w:rsidRPr="000F5077">
        <w:rPr>
          <w:sz w:val="28"/>
        </w:rPr>
        <w:t>6</w:t>
      </w:r>
      <w:r w:rsidRPr="000F5077">
        <w:rPr>
          <w:sz w:val="28"/>
        </w:rPr>
        <w:t xml:space="preserve"> тыс. руб.</w:t>
      </w:r>
      <w:r w:rsidR="00AF7992" w:rsidRPr="000F5077">
        <w:rPr>
          <w:sz w:val="28"/>
        </w:rPr>
        <w:t>)</w:t>
      </w:r>
      <w:r w:rsidRPr="000F5077">
        <w:rPr>
          <w:sz w:val="28"/>
        </w:rPr>
        <w:t xml:space="preserve"> составил 1</w:t>
      </w:r>
      <w:r w:rsidR="000F5077" w:rsidRPr="000F5077">
        <w:rPr>
          <w:sz w:val="28"/>
        </w:rPr>
        <w:t>1</w:t>
      </w:r>
      <w:r w:rsidRPr="000F5077">
        <w:rPr>
          <w:sz w:val="28"/>
        </w:rPr>
        <w:t>0,</w:t>
      </w:r>
      <w:r w:rsidR="000F5077" w:rsidRPr="000F5077">
        <w:rPr>
          <w:sz w:val="28"/>
        </w:rPr>
        <w:t>4</w:t>
      </w:r>
      <w:r w:rsidRPr="000F5077">
        <w:rPr>
          <w:sz w:val="28"/>
        </w:rPr>
        <w:t xml:space="preserve">% по муниципальным программам </w:t>
      </w:r>
      <w:r w:rsidRPr="000A1D4A">
        <w:rPr>
          <w:i/>
          <w:sz w:val="28"/>
        </w:rPr>
        <w:t xml:space="preserve">(приложение № </w:t>
      </w:r>
      <w:r w:rsidR="00AF7992" w:rsidRPr="000A1D4A">
        <w:rPr>
          <w:i/>
          <w:sz w:val="28"/>
        </w:rPr>
        <w:t>2</w:t>
      </w:r>
      <w:r w:rsidRPr="000A1D4A">
        <w:rPr>
          <w:i/>
          <w:sz w:val="28"/>
        </w:rPr>
        <w:t>)</w:t>
      </w:r>
      <w:r w:rsidRPr="000F5077">
        <w:rPr>
          <w:sz w:val="28"/>
        </w:rPr>
        <w:t>.</w:t>
      </w:r>
    </w:p>
    <w:p w:rsidR="00301C79" w:rsidRPr="00084053" w:rsidRDefault="00301C79" w:rsidP="00160F57">
      <w:pPr>
        <w:rPr>
          <w:color w:val="FF0000"/>
          <w:sz w:val="28"/>
        </w:rPr>
      </w:pPr>
    </w:p>
    <w:p w:rsidR="00C765FC" w:rsidRPr="000F5077" w:rsidRDefault="00C765FC" w:rsidP="00A05F10">
      <w:pPr>
        <w:rPr>
          <w:sz w:val="28"/>
        </w:rPr>
      </w:pPr>
      <w:r w:rsidRPr="000F5077">
        <w:rPr>
          <w:sz w:val="28"/>
        </w:rPr>
        <w:t>Целевые показатели:</w:t>
      </w:r>
    </w:p>
    <w:p w:rsidR="000B4BAD" w:rsidRPr="000F5077" w:rsidRDefault="000B4BAD" w:rsidP="00A05F10">
      <w:pPr>
        <w:rPr>
          <w:sz w:val="28"/>
        </w:rPr>
      </w:pPr>
      <w:r w:rsidRPr="000F5077">
        <w:rPr>
          <w:sz w:val="28"/>
        </w:rPr>
        <w:t>Оценка степени достижения целе</w:t>
      </w:r>
      <w:r w:rsidR="00B5588C" w:rsidRPr="000F5077">
        <w:rPr>
          <w:sz w:val="28"/>
        </w:rPr>
        <w:t xml:space="preserve">вых показателей проведена по </w:t>
      </w:r>
      <w:r w:rsidR="000F5077" w:rsidRPr="000F5077">
        <w:rPr>
          <w:sz w:val="28"/>
        </w:rPr>
        <w:t>107 по</w:t>
      </w:r>
      <w:r w:rsidR="00B5588C" w:rsidRPr="000F5077">
        <w:rPr>
          <w:sz w:val="28"/>
        </w:rPr>
        <w:t>казател</w:t>
      </w:r>
      <w:r w:rsidR="00B279BC" w:rsidRPr="000F5077">
        <w:rPr>
          <w:sz w:val="28"/>
        </w:rPr>
        <w:t>ям</w:t>
      </w:r>
      <w:r w:rsidR="00C765FC" w:rsidRPr="000F5077">
        <w:rPr>
          <w:sz w:val="28"/>
        </w:rPr>
        <w:t xml:space="preserve"> </w:t>
      </w:r>
      <w:r w:rsidR="00C765FC" w:rsidRPr="000A1D4A">
        <w:rPr>
          <w:i/>
          <w:sz w:val="28"/>
        </w:rPr>
        <w:t xml:space="preserve">(Приложение </w:t>
      </w:r>
      <w:r w:rsidR="003A29A6" w:rsidRPr="000A1D4A">
        <w:rPr>
          <w:i/>
          <w:sz w:val="28"/>
        </w:rPr>
        <w:t xml:space="preserve">№ </w:t>
      </w:r>
      <w:r w:rsidR="002A6FDD" w:rsidRPr="000A1D4A">
        <w:rPr>
          <w:i/>
          <w:sz w:val="28"/>
        </w:rPr>
        <w:t>3</w:t>
      </w:r>
      <w:r w:rsidR="00C765FC" w:rsidRPr="000A1D4A">
        <w:rPr>
          <w:i/>
          <w:sz w:val="28"/>
        </w:rPr>
        <w:t>)</w:t>
      </w:r>
      <w:r w:rsidRPr="000F5077">
        <w:rPr>
          <w:sz w:val="28"/>
        </w:rPr>
        <w:t>:</w:t>
      </w:r>
    </w:p>
    <w:p w:rsidR="000B4BAD" w:rsidRPr="000F5077" w:rsidRDefault="000B4BAD" w:rsidP="00A05F10">
      <w:pPr>
        <w:rPr>
          <w:sz w:val="28"/>
        </w:rPr>
      </w:pPr>
      <w:r w:rsidRPr="000F5077">
        <w:rPr>
          <w:sz w:val="28"/>
        </w:rPr>
        <w:t xml:space="preserve">­ по </w:t>
      </w:r>
      <w:r w:rsidR="000F5077" w:rsidRPr="000F5077">
        <w:rPr>
          <w:sz w:val="28"/>
        </w:rPr>
        <w:t>50</w:t>
      </w:r>
      <w:r w:rsidRPr="000F5077">
        <w:rPr>
          <w:sz w:val="28"/>
        </w:rPr>
        <w:t xml:space="preserve"> показателям достигнуто запланированное годовое значение;</w:t>
      </w:r>
    </w:p>
    <w:p w:rsidR="00B82588" w:rsidRPr="000F5077" w:rsidRDefault="00B82588" w:rsidP="00B82588">
      <w:pPr>
        <w:rPr>
          <w:sz w:val="28"/>
        </w:rPr>
      </w:pPr>
      <w:r w:rsidRPr="000F5077">
        <w:rPr>
          <w:sz w:val="28"/>
        </w:rPr>
        <w:t xml:space="preserve">­ по </w:t>
      </w:r>
      <w:r w:rsidR="000F5077" w:rsidRPr="000F5077">
        <w:rPr>
          <w:sz w:val="28"/>
        </w:rPr>
        <w:t>31</w:t>
      </w:r>
      <w:r w:rsidRPr="000F5077">
        <w:rPr>
          <w:sz w:val="28"/>
        </w:rPr>
        <w:t xml:space="preserve"> показател</w:t>
      </w:r>
      <w:r w:rsidR="000F5077" w:rsidRPr="000F5077">
        <w:rPr>
          <w:sz w:val="28"/>
        </w:rPr>
        <w:t>ю</w:t>
      </w:r>
      <w:r w:rsidRPr="000F5077">
        <w:rPr>
          <w:sz w:val="28"/>
        </w:rPr>
        <w:t xml:space="preserve"> фактическое значение составляет 50% и выше:</w:t>
      </w:r>
    </w:p>
    <w:p w:rsidR="00B82588" w:rsidRPr="000F5077" w:rsidRDefault="00B82588" w:rsidP="00B82588">
      <w:pPr>
        <w:rPr>
          <w:sz w:val="28"/>
        </w:rPr>
      </w:pPr>
      <w:r w:rsidRPr="000F5077">
        <w:rPr>
          <w:sz w:val="28"/>
        </w:rPr>
        <w:t xml:space="preserve">- по </w:t>
      </w:r>
      <w:r w:rsidR="000F5077" w:rsidRPr="000F5077">
        <w:rPr>
          <w:sz w:val="28"/>
        </w:rPr>
        <w:t>26 п</w:t>
      </w:r>
      <w:r w:rsidRPr="000F5077">
        <w:rPr>
          <w:sz w:val="28"/>
        </w:rPr>
        <w:t>оказател</w:t>
      </w:r>
      <w:r w:rsidR="004B0CE2" w:rsidRPr="000F5077">
        <w:rPr>
          <w:sz w:val="28"/>
        </w:rPr>
        <w:t>ям</w:t>
      </w:r>
      <w:r w:rsidRPr="000F5077">
        <w:rPr>
          <w:sz w:val="28"/>
        </w:rPr>
        <w:t xml:space="preserve"> фактическое значение составляет менее 50%: </w:t>
      </w:r>
    </w:p>
    <w:p w:rsidR="00B82588" w:rsidRPr="000F5077" w:rsidRDefault="00B82588" w:rsidP="00B82588">
      <w:pPr>
        <w:rPr>
          <w:sz w:val="28"/>
        </w:rPr>
      </w:pPr>
      <w:r w:rsidRPr="000F5077">
        <w:rPr>
          <w:sz w:val="28"/>
        </w:rPr>
        <w:t xml:space="preserve"> Средний процент достижения целевых показателей в целом по всем программам составляет </w:t>
      </w:r>
      <w:r w:rsidR="000F5077" w:rsidRPr="000F5077">
        <w:rPr>
          <w:sz w:val="28"/>
        </w:rPr>
        <w:t>75</w:t>
      </w:r>
      <w:r w:rsidR="00C316E2" w:rsidRPr="000F5077">
        <w:rPr>
          <w:sz w:val="28"/>
        </w:rPr>
        <w:t>%</w:t>
      </w:r>
      <w:r w:rsidRPr="000F5077">
        <w:rPr>
          <w:sz w:val="28"/>
        </w:rPr>
        <w:t xml:space="preserve"> к плану.</w:t>
      </w:r>
    </w:p>
    <w:p w:rsidR="00301C79" w:rsidRPr="000F5077" w:rsidRDefault="00301C79" w:rsidP="00301C79">
      <w:pPr>
        <w:rPr>
          <w:sz w:val="28"/>
        </w:rPr>
      </w:pPr>
      <w:r w:rsidRPr="000F5077">
        <w:rPr>
          <w:sz w:val="28"/>
        </w:rPr>
        <w:t>Уровень исполнения значений целевых показателей к прогнозу достижения значений целевых показателей на 01.0</w:t>
      </w:r>
      <w:r w:rsidR="000F5077" w:rsidRPr="000F5077">
        <w:rPr>
          <w:sz w:val="28"/>
        </w:rPr>
        <w:t>7</w:t>
      </w:r>
      <w:r w:rsidRPr="000F5077">
        <w:rPr>
          <w:sz w:val="28"/>
        </w:rPr>
        <w:t>.202</w:t>
      </w:r>
      <w:r w:rsidR="00AF7992" w:rsidRPr="000F5077">
        <w:rPr>
          <w:sz w:val="28"/>
        </w:rPr>
        <w:t>5</w:t>
      </w:r>
      <w:r w:rsidRPr="000F5077">
        <w:rPr>
          <w:sz w:val="28"/>
        </w:rPr>
        <w:t xml:space="preserve">г. – </w:t>
      </w:r>
      <w:r w:rsidR="00197E6A" w:rsidRPr="000F5077">
        <w:rPr>
          <w:sz w:val="28"/>
        </w:rPr>
        <w:t>89</w:t>
      </w:r>
      <w:r w:rsidRPr="000F5077">
        <w:rPr>
          <w:sz w:val="28"/>
        </w:rPr>
        <w:t xml:space="preserve">% </w:t>
      </w:r>
      <w:r w:rsidRPr="000A1D4A">
        <w:rPr>
          <w:i/>
          <w:sz w:val="28"/>
        </w:rPr>
        <w:t xml:space="preserve">(Приложение № </w:t>
      </w:r>
      <w:r w:rsidR="00831140" w:rsidRPr="000A1D4A">
        <w:rPr>
          <w:i/>
          <w:sz w:val="28"/>
        </w:rPr>
        <w:t>4</w:t>
      </w:r>
      <w:r w:rsidRPr="000A1D4A">
        <w:rPr>
          <w:i/>
          <w:sz w:val="28"/>
        </w:rPr>
        <w:t>)</w:t>
      </w:r>
      <w:r w:rsidRPr="000F5077">
        <w:rPr>
          <w:sz w:val="28"/>
        </w:rPr>
        <w:t xml:space="preserve">. </w:t>
      </w:r>
    </w:p>
    <w:p w:rsidR="000B6D07" w:rsidRPr="00084053" w:rsidRDefault="000B6D07" w:rsidP="00D729DA">
      <w:pPr>
        <w:rPr>
          <w:color w:val="FF0000"/>
          <w:sz w:val="28"/>
        </w:rPr>
      </w:pPr>
    </w:p>
    <w:p w:rsidR="00D729DA" w:rsidRPr="000F5077" w:rsidRDefault="00D729DA" w:rsidP="00D729DA">
      <w:pPr>
        <w:rPr>
          <w:sz w:val="28"/>
        </w:rPr>
      </w:pPr>
      <w:r w:rsidRPr="000F5077">
        <w:rPr>
          <w:sz w:val="28"/>
        </w:rPr>
        <w:t>В государственных програм</w:t>
      </w:r>
      <w:r w:rsidR="002845C3" w:rsidRPr="000F5077">
        <w:rPr>
          <w:sz w:val="28"/>
        </w:rPr>
        <w:t xml:space="preserve">мах муниципалитету установлено </w:t>
      </w:r>
      <w:r w:rsidR="004B0CE2" w:rsidRPr="000F5077">
        <w:rPr>
          <w:sz w:val="28"/>
        </w:rPr>
        <w:t>7</w:t>
      </w:r>
      <w:r w:rsidRPr="000F5077">
        <w:rPr>
          <w:sz w:val="28"/>
        </w:rPr>
        <w:t xml:space="preserve"> целевых показателей, из них </w:t>
      </w:r>
      <w:r w:rsidRPr="000A1D4A">
        <w:rPr>
          <w:i/>
          <w:sz w:val="28"/>
        </w:rPr>
        <w:t xml:space="preserve">(приложение № </w:t>
      </w:r>
      <w:r w:rsidR="00831140" w:rsidRPr="000A1D4A">
        <w:rPr>
          <w:i/>
          <w:sz w:val="28"/>
        </w:rPr>
        <w:t>5</w:t>
      </w:r>
      <w:r w:rsidRPr="000A1D4A">
        <w:rPr>
          <w:i/>
          <w:sz w:val="28"/>
        </w:rPr>
        <w:t>)</w:t>
      </w:r>
      <w:r w:rsidRPr="000F5077">
        <w:rPr>
          <w:sz w:val="28"/>
        </w:rPr>
        <w:t>:</w:t>
      </w:r>
    </w:p>
    <w:p w:rsidR="004B0CE2" w:rsidRPr="000F5077" w:rsidRDefault="004B0CE2" w:rsidP="004B0CE2">
      <w:pPr>
        <w:rPr>
          <w:sz w:val="28"/>
        </w:rPr>
      </w:pPr>
      <w:r w:rsidRPr="000F5077">
        <w:rPr>
          <w:sz w:val="28"/>
        </w:rPr>
        <w:t>- 1 показател</w:t>
      </w:r>
      <w:r w:rsidR="000F5077" w:rsidRPr="000F5077">
        <w:rPr>
          <w:sz w:val="28"/>
        </w:rPr>
        <w:t>ь</w:t>
      </w:r>
      <w:r w:rsidRPr="000F5077">
        <w:rPr>
          <w:sz w:val="28"/>
        </w:rPr>
        <w:t>, направленны</w:t>
      </w:r>
      <w:r w:rsidR="000F5077" w:rsidRPr="000F5077">
        <w:rPr>
          <w:sz w:val="28"/>
        </w:rPr>
        <w:t>й</w:t>
      </w:r>
      <w:r w:rsidRPr="000F5077">
        <w:rPr>
          <w:sz w:val="28"/>
        </w:rPr>
        <w:t xml:space="preserve"> на достижение показател</w:t>
      </w:r>
      <w:r w:rsidR="000F5077" w:rsidRPr="000F5077">
        <w:rPr>
          <w:sz w:val="28"/>
        </w:rPr>
        <w:t>я</w:t>
      </w:r>
      <w:r w:rsidRPr="000F5077">
        <w:rPr>
          <w:sz w:val="28"/>
        </w:rPr>
        <w:t xml:space="preserve">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</w:t>
      </w:r>
      <w:r w:rsidRPr="000F5077">
        <w:rPr>
          <w:i/>
          <w:sz w:val="26"/>
          <w:szCs w:val="26"/>
        </w:rPr>
        <w:t>(Темп роста (индекс роста)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 – 1</w:t>
      </w:r>
      <w:r w:rsidR="000F5077" w:rsidRPr="000F5077">
        <w:rPr>
          <w:i/>
          <w:sz w:val="26"/>
          <w:szCs w:val="26"/>
        </w:rPr>
        <w:t>0</w:t>
      </w:r>
      <w:r w:rsidRPr="000F5077">
        <w:rPr>
          <w:i/>
          <w:sz w:val="26"/>
          <w:szCs w:val="26"/>
        </w:rPr>
        <w:t>1%)</w:t>
      </w:r>
      <w:r w:rsidRPr="000F5077">
        <w:rPr>
          <w:sz w:val="28"/>
        </w:rPr>
        <w:t>;</w:t>
      </w:r>
    </w:p>
    <w:p w:rsidR="004B0CE2" w:rsidRPr="000F5077" w:rsidRDefault="004B0CE2" w:rsidP="004B0CE2">
      <w:pPr>
        <w:rPr>
          <w:sz w:val="28"/>
        </w:rPr>
      </w:pPr>
      <w:r w:rsidRPr="000F5077">
        <w:rPr>
          <w:sz w:val="28"/>
        </w:rPr>
        <w:lastRenderedPageBreak/>
        <w:t xml:space="preserve">- 4 показателя, направленных на достижение показателей национального проекта </w:t>
      </w:r>
      <w:r w:rsidRPr="000F5077">
        <w:rPr>
          <w:i/>
          <w:sz w:val="26"/>
          <w:szCs w:val="26"/>
        </w:rPr>
        <w:t xml:space="preserve">(Число посещений культурных мероприятий – </w:t>
      </w:r>
      <w:r w:rsidR="000F5077" w:rsidRPr="000F5077">
        <w:rPr>
          <w:i/>
          <w:sz w:val="26"/>
          <w:szCs w:val="26"/>
        </w:rPr>
        <w:t>4</w:t>
      </w:r>
      <w:r w:rsidR="000F5077">
        <w:rPr>
          <w:i/>
          <w:sz w:val="26"/>
          <w:szCs w:val="26"/>
        </w:rPr>
        <w:t>9</w:t>
      </w:r>
      <w:r w:rsidRPr="000F5077">
        <w:rPr>
          <w:i/>
          <w:sz w:val="26"/>
          <w:szCs w:val="26"/>
        </w:rPr>
        <w:t xml:space="preserve">%; 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 – 0%; Доля детей в возрасте от 5 до 18 лет, охваченных дополнительным образованием – </w:t>
      </w:r>
      <w:r w:rsidR="000F5077" w:rsidRPr="000F5077">
        <w:rPr>
          <w:i/>
          <w:sz w:val="26"/>
          <w:szCs w:val="26"/>
        </w:rPr>
        <w:t>89</w:t>
      </w:r>
      <w:r w:rsidRPr="000F5077">
        <w:rPr>
          <w:i/>
          <w:sz w:val="26"/>
          <w:szCs w:val="26"/>
        </w:rPr>
        <w:t xml:space="preserve">%; Объем жилищного строительств – </w:t>
      </w:r>
      <w:r w:rsidR="000F5077" w:rsidRPr="000F5077">
        <w:rPr>
          <w:i/>
          <w:sz w:val="26"/>
          <w:szCs w:val="26"/>
        </w:rPr>
        <w:t>60</w:t>
      </w:r>
      <w:r w:rsidRPr="000F5077">
        <w:rPr>
          <w:i/>
          <w:sz w:val="26"/>
          <w:szCs w:val="26"/>
        </w:rPr>
        <w:t>%)</w:t>
      </w:r>
      <w:r w:rsidRPr="000F5077">
        <w:rPr>
          <w:sz w:val="28"/>
        </w:rPr>
        <w:t>;</w:t>
      </w:r>
    </w:p>
    <w:p w:rsidR="004B0CE2" w:rsidRPr="000F5077" w:rsidRDefault="004B0CE2" w:rsidP="004B0CE2">
      <w:pPr>
        <w:rPr>
          <w:sz w:val="28"/>
        </w:rPr>
      </w:pPr>
      <w:r w:rsidRPr="000F5077">
        <w:rPr>
          <w:sz w:val="28"/>
        </w:rPr>
        <w:t xml:space="preserve">- 2 иных показателей </w:t>
      </w:r>
      <w:r w:rsidRPr="000F5077">
        <w:rPr>
          <w:i/>
          <w:sz w:val="26"/>
          <w:szCs w:val="26"/>
        </w:rPr>
        <w:t xml:space="preserve">(Доля граждан, систематически занимающихся физической культурой и спортом – </w:t>
      </w:r>
      <w:r w:rsidR="000F5077" w:rsidRPr="000F5077">
        <w:rPr>
          <w:i/>
          <w:sz w:val="26"/>
          <w:szCs w:val="26"/>
        </w:rPr>
        <w:t>95</w:t>
      </w:r>
      <w:r w:rsidRPr="000F5077">
        <w:rPr>
          <w:i/>
          <w:sz w:val="26"/>
          <w:szCs w:val="26"/>
        </w:rPr>
        <w:t>%; Уровень обеспеченности населения спортивными сооружениями исходя из единовременной пропускной способности объектов спорта – 9</w:t>
      </w:r>
      <w:r w:rsidR="000F5077" w:rsidRPr="000F5077">
        <w:rPr>
          <w:i/>
          <w:sz w:val="26"/>
          <w:szCs w:val="26"/>
        </w:rPr>
        <w:t>8</w:t>
      </w:r>
      <w:r w:rsidRPr="000F5077">
        <w:rPr>
          <w:i/>
          <w:sz w:val="26"/>
          <w:szCs w:val="26"/>
        </w:rPr>
        <w:t>%)</w:t>
      </w:r>
      <w:r w:rsidRPr="000F5077">
        <w:rPr>
          <w:sz w:val="28"/>
        </w:rPr>
        <w:t>.</w:t>
      </w:r>
    </w:p>
    <w:p w:rsidR="004B0CE2" w:rsidRPr="000F5077" w:rsidRDefault="004B0CE2" w:rsidP="004B0CE2">
      <w:pPr>
        <w:rPr>
          <w:sz w:val="28"/>
        </w:rPr>
      </w:pPr>
      <w:r w:rsidRPr="000F5077">
        <w:rPr>
          <w:sz w:val="28"/>
        </w:rPr>
        <w:t xml:space="preserve">По состоянию на 1 </w:t>
      </w:r>
      <w:r w:rsidR="000F5077" w:rsidRPr="000F5077">
        <w:rPr>
          <w:sz w:val="28"/>
        </w:rPr>
        <w:t>июля</w:t>
      </w:r>
      <w:r w:rsidRPr="000F5077">
        <w:rPr>
          <w:sz w:val="28"/>
        </w:rPr>
        <w:t xml:space="preserve"> 2025 года в полном объеме достигнут 1 показатель 6 показателей находятся в работе.</w:t>
      </w:r>
    </w:p>
    <w:p w:rsidR="004B0CE2" w:rsidRPr="000F5077" w:rsidRDefault="004B0CE2" w:rsidP="004B0CE2">
      <w:pPr>
        <w:rPr>
          <w:sz w:val="28"/>
        </w:rPr>
      </w:pPr>
      <w:r w:rsidRPr="000F5077">
        <w:rPr>
          <w:sz w:val="28"/>
        </w:rPr>
        <w:t xml:space="preserve">Риски </w:t>
      </w:r>
      <w:proofErr w:type="spellStart"/>
      <w:r w:rsidRPr="000F5077">
        <w:rPr>
          <w:sz w:val="28"/>
        </w:rPr>
        <w:t>недостижения</w:t>
      </w:r>
      <w:proofErr w:type="spellEnd"/>
      <w:r w:rsidRPr="000F5077">
        <w:rPr>
          <w:sz w:val="28"/>
        </w:rPr>
        <w:t xml:space="preserve"> показателей отсутствует. </w:t>
      </w:r>
    </w:p>
    <w:p w:rsidR="004B0CE2" w:rsidRPr="00084053" w:rsidRDefault="004B0CE2" w:rsidP="00D729DA">
      <w:pPr>
        <w:rPr>
          <w:color w:val="FF0000"/>
          <w:sz w:val="28"/>
        </w:rPr>
      </w:pPr>
    </w:p>
    <w:p w:rsidR="002845C3" w:rsidRPr="000F5077" w:rsidRDefault="002845C3" w:rsidP="00A05F10">
      <w:pPr>
        <w:rPr>
          <w:sz w:val="28"/>
          <w:szCs w:val="28"/>
        </w:rPr>
      </w:pPr>
      <w:r w:rsidRPr="000F5077">
        <w:rPr>
          <w:sz w:val="28"/>
          <w:szCs w:val="28"/>
        </w:rPr>
        <w:t>Национальные проекты:</w:t>
      </w:r>
    </w:p>
    <w:p w:rsidR="002B6F71" w:rsidRPr="000F5077" w:rsidRDefault="000F5077" w:rsidP="002B6F71">
      <w:pPr>
        <w:widowControl w:val="0"/>
        <w:autoSpaceDE w:val="0"/>
        <w:autoSpaceDN w:val="0"/>
        <w:spacing w:line="276" w:lineRule="auto"/>
        <w:rPr>
          <w:rFonts w:eastAsia="Calibri" w:cs="Times New Roman"/>
          <w:sz w:val="28"/>
          <w:szCs w:val="26"/>
          <w:lang w:eastAsia="ru-RU"/>
        </w:rPr>
      </w:pPr>
      <w:r w:rsidRPr="000F5077">
        <w:rPr>
          <w:rFonts w:eastAsia="Times New Roman" w:cs="Times New Roman"/>
          <w:sz w:val="28"/>
          <w:szCs w:val="26"/>
          <w:lang w:eastAsia="ru-RU"/>
        </w:rPr>
        <w:t>В 2025 году на территории города Пыть-Яха в рамках 4 национальных проектов реализуются 9 региональных проектов, осуществляемых посредством выполнения мероприятий и достижения показателей 6 муниципальных программ</w:t>
      </w:r>
      <w:r w:rsidR="002B6F71" w:rsidRPr="000F5077">
        <w:rPr>
          <w:rFonts w:eastAsia="Calibri" w:cs="Times New Roman"/>
          <w:sz w:val="28"/>
          <w:szCs w:val="26"/>
          <w:lang w:eastAsia="ru-RU"/>
        </w:rPr>
        <w:t xml:space="preserve"> </w:t>
      </w:r>
      <w:r w:rsidR="002B6F71" w:rsidRPr="000A1D4A">
        <w:rPr>
          <w:rFonts w:eastAsia="Calibri" w:cs="Times New Roman"/>
          <w:i/>
          <w:sz w:val="28"/>
          <w:szCs w:val="26"/>
          <w:lang w:eastAsia="ru-RU"/>
        </w:rPr>
        <w:t xml:space="preserve">(приложение № </w:t>
      </w:r>
      <w:r w:rsidR="00831140" w:rsidRPr="000A1D4A">
        <w:rPr>
          <w:rFonts w:eastAsia="Calibri" w:cs="Times New Roman"/>
          <w:i/>
          <w:sz w:val="28"/>
          <w:szCs w:val="26"/>
          <w:lang w:eastAsia="ru-RU"/>
        </w:rPr>
        <w:t>6</w:t>
      </w:r>
      <w:r w:rsidR="002B6F71" w:rsidRPr="000A1D4A">
        <w:rPr>
          <w:rFonts w:eastAsia="Calibri" w:cs="Times New Roman"/>
          <w:i/>
          <w:sz w:val="28"/>
          <w:szCs w:val="26"/>
          <w:lang w:eastAsia="ru-RU"/>
        </w:rPr>
        <w:t>)</w:t>
      </w:r>
      <w:r w:rsidR="002B6F71" w:rsidRPr="000F5077">
        <w:rPr>
          <w:rFonts w:eastAsia="Calibri" w:cs="Times New Roman"/>
          <w:sz w:val="28"/>
          <w:szCs w:val="26"/>
          <w:lang w:eastAsia="ru-RU"/>
        </w:rPr>
        <w:t>.</w:t>
      </w:r>
    </w:p>
    <w:p w:rsidR="000F5077" w:rsidRPr="000F5077" w:rsidRDefault="000F5077" w:rsidP="000F5077">
      <w:pPr>
        <w:spacing w:line="276" w:lineRule="auto"/>
        <w:rPr>
          <w:rFonts w:cs="Times New Roman"/>
          <w:sz w:val="28"/>
          <w:szCs w:val="26"/>
        </w:rPr>
      </w:pPr>
      <w:r w:rsidRPr="000F5077">
        <w:rPr>
          <w:rFonts w:cs="Times New Roman"/>
          <w:sz w:val="28"/>
          <w:szCs w:val="26"/>
        </w:rPr>
        <w:t xml:space="preserve">Финансирование на реализацию национальных проектов в 2025 году предусмотрено в размере 156 469,2 тыс. рублей. </w:t>
      </w:r>
    </w:p>
    <w:p w:rsidR="000F5077" w:rsidRPr="000F5077" w:rsidRDefault="000F5077" w:rsidP="000F5077">
      <w:pPr>
        <w:ind w:firstLine="708"/>
        <w:jc w:val="left"/>
        <w:rPr>
          <w:rFonts w:cs="Times New Roman"/>
          <w:b/>
          <w:sz w:val="26"/>
          <w:szCs w:val="26"/>
        </w:rPr>
      </w:pPr>
      <w:r w:rsidRPr="000A1D4A">
        <w:rPr>
          <w:rFonts w:cs="Times New Roman"/>
          <w:sz w:val="28"/>
          <w:szCs w:val="26"/>
        </w:rPr>
        <w:t>Мониторинг финансового обеспечения региональных проектов</w:t>
      </w:r>
      <w:r w:rsidRPr="000F5077">
        <w:rPr>
          <w:rFonts w:cs="Times New Roman"/>
          <w:b/>
          <w:sz w:val="26"/>
          <w:szCs w:val="26"/>
        </w:rPr>
        <w:t xml:space="preserve">:    </w:t>
      </w:r>
    </w:p>
    <w:p w:rsidR="000F5077" w:rsidRPr="000F5077" w:rsidRDefault="000F5077" w:rsidP="000F5077">
      <w:pPr>
        <w:ind w:firstLine="0"/>
        <w:jc w:val="right"/>
        <w:rPr>
          <w:rFonts w:cs="Times New Roman"/>
          <w:szCs w:val="26"/>
        </w:rPr>
      </w:pPr>
      <w:r w:rsidRPr="000F5077">
        <w:rPr>
          <w:rFonts w:cs="Times New Roman"/>
          <w:szCs w:val="26"/>
        </w:rPr>
        <w:t xml:space="preserve">        </w:t>
      </w:r>
      <w:proofErr w:type="gramStart"/>
      <w:r w:rsidRPr="000F5077">
        <w:rPr>
          <w:rFonts w:cs="Times New Roman"/>
          <w:szCs w:val="26"/>
          <w:lang w:val="en-US"/>
        </w:rPr>
        <w:t>т</w:t>
      </w:r>
      <w:proofErr w:type="spellStart"/>
      <w:r w:rsidRPr="000F5077">
        <w:rPr>
          <w:rFonts w:cs="Times New Roman"/>
          <w:szCs w:val="26"/>
        </w:rPr>
        <w:t>ыс</w:t>
      </w:r>
      <w:proofErr w:type="spellEnd"/>
      <w:proofErr w:type="gramEnd"/>
      <w:r w:rsidRPr="000F5077">
        <w:rPr>
          <w:rFonts w:cs="Times New Roman"/>
          <w:szCs w:val="26"/>
        </w:rPr>
        <w:t>. рублей</w:t>
      </w:r>
    </w:p>
    <w:tbl>
      <w:tblPr>
        <w:tblStyle w:val="23"/>
        <w:tblW w:w="9918" w:type="dxa"/>
        <w:tblLook w:val="04A0" w:firstRow="1" w:lastRow="0" w:firstColumn="1" w:lastColumn="0" w:noHBand="0" w:noVBand="1"/>
      </w:tblPr>
      <w:tblGrid>
        <w:gridCol w:w="4815"/>
        <w:gridCol w:w="1701"/>
        <w:gridCol w:w="1985"/>
        <w:gridCol w:w="1417"/>
      </w:tblGrid>
      <w:tr w:rsidR="000F5077" w:rsidRPr="000F5077" w:rsidTr="000A1D4A">
        <w:trPr>
          <w:trHeight w:val="57"/>
        </w:trPr>
        <w:tc>
          <w:tcPr>
            <w:tcW w:w="4815" w:type="dxa"/>
            <w:vMerge w:val="restart"/>
          </w:tcPr>
          <w:p w:rsidR="000F5077" w:rsidRPr="000F5077" w:rsidRDefault="000F5077" w:rsidP="000F5077">
            <w:pPr>
              <w:ind w:firstLine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План</w:t>
            </w:r>
          </w:p>
        </w:tc>
        <w:tc>
          <w:tcPr>
            <w:tcW w:w="3402" w:type="dxa"/>
            <w:gridSpan w:val="2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Исполнено</w:t>
            </w:r>
          </w:p>
        </w:tc>
      </w:tr>
      <w:tr w:rsidR="000F5077" w:rsidRPr="000F5077" w:rsidTr="000A1D4A">
        <w:trPr>
          <w:trHeight w:val="57"/>
        </w:trPr>
        <w:tc>
          <w:tcPr>
            <w:tcW w:w="4815" w:type="dxa"/>
            <w:vMerge/>
          </w:tcPr>
          <w:p w:rsidR="000F5077" w:rsidRPr="000F5077" w:rsidRDefault="000F5077" w:rsidP="000F5077">
            <w:pPr>
              <w:ind w:firstLine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Факт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</w:tr>
      <w:tr w:rsidR="000F5077" w:rsidRPr="000F5077" w:rsidTr="000A1D4A">
        <w:trPr>
          <w:trHeight w:val="57"/>
        </w:trPr>
        <w:tc>
          <w:tcPr>
            <w:tcW w:w="4815" w:type="dxa"/>
          </w:tcPr>
          <w:p w:rsidR="000F5077" w:rsidRPr="000F5077" w:rsidRDefault="000F5077" w:rsidP="000F5077">
            <w:pPr>
              <w:ind w:firstLine="0"/>
              <w:jc w:val="left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 xml:space="preserve">Всего, </w:t>
            </w:r>
            <w:r w:rsidRPr="000F5077">
              <w:rPr>
                <w:rFonts w:eastAsia="Times New Roman" w:cs="Times New Roman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>156 469,2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>41 903,7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>26,8</w:t>
            </w:r>
          </w:p>
        </w:tc>
      </w:tr>
      <w:tr w:rsidR="000F5077" w:rsidRPr="000F5077" w:rsidTr="000A1D4A">
        <w:trPr>
          <w:trHeight w:val="57"/>
        </w:trPr>
        <w:tc>
          <w:tcPr>
            <w:tcW w:w="4815" w:type="dxa"/>
          </w:tcPr>
          <w:p w:rsidR="000F5077" w:rsidRPr="000F5077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- за счет средств федерального бюджета</w:t>
            </w:r>
          </w:p>
        </w:tc>
        <w:tc>
          <w:tcPr>
            <w:tcW w:w="1701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75 824,2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33 384,4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44,0</w:t>
            </w:r>
          </w:p>
        </w:tc>
      </w:tr>
      <w:tr w:rsidR="000F5077" w:rsidRPr="000F5077" w:rsidTr="000A1D4A">
        <w:trPr>
          <w:trHeight w:val="57"/>
        </w:trPr>
        <w:tc>
          <w:tcPr>
            <w:tcW w:w="4815" w:type="dxa"/>
          </w:tcPr>
          <w:p w:rsidR="000F5077" w:rsidRPr="000F5077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- за счет средств окружного бюджета</w:t>
            </w:r>
          </w:p>
        </w:tc>
        <w:tc>
          <w:tcPr>
            <w:tcW w:w="1701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66 714,9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3 777,6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5,7</w:t>
            </w:r>
          </w:p>
        </w:tc>
      </w:tr>
      <w:tr w:rsidR="000F5077" w:rsidRPr="000F5077" w:rsidTr="000A1D4A">
        <w:trPr>
          <w:trHeight w:val="57"/>
        </w:trPr>
        <w:tc>
          <w:tcPr>
            <w:tcW w:w="4815" w:type="dxa"/>
          </w:tcPr>
          <w:p w:rsidR="000F5077" w:rsidRPr="000F5077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13 930,1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4 741,7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34,0</w:t>
            </w:r>
          </w:p>
        </w:tc>
      </w:tr>
    </w:tbl>
    <w:p w:rsidR="000F5077" w:rsidRPr="000F5077" w:rsidRDefault="000F5077" w:rsidP="000F5077">
      <w:pPr>
        <w:ind w:firstLine="0"/>
        <w:jc w:val="left"/>
        <w:rPr>
          <w:rFonts w:cs="Times New Roman"/>
          <w:b/>
          <w:sz w:val="26"/>
          <w:szCs w:val="26"/>
        </w:rPr>
      </w:pPr>
    </w:p>
    <w:p w:rsidR="000F5077" w:rsidRPr="000F5077" w:rsidRDefault="000F5077" w:rsidP="000F5077">
      <w:pPr>
        <w:ind w:firstLine="708"/>
        <w:jc w:val="left"/>
        <w:rPr>
          <w:rFonts w:cs="Times New Roman"/>
          <w:sz w:val="26"/>
          <w:szCs w:val="26"/>
        </w:rPr>
      </w:pPr>
      <w:r w:rsidRPr="000F5077">
        <w:rPr>
          <w:rFonts w:cs="Times New Roman"/>
          <w:sz w:val="26"/>
          <w:szCs w:val="26"/>
        </w:rPr>
        <w:t>В разрезе национальных проектов:</w:t>
      </w:r>
    </w:p>
    <w:p w:rsidR="000F5077" w:rsidRPr="000F5077" w:rsidRDefault="000F5077" w:rsidP="000F5077">
      <w:pPr>
        <w:ind w:firstLine="0"/>
        <w:jc w:val="right"/>
        <w:rPr>
          <w:rFonts w:cs="Times New Roman"/>
          <w:szCs w:val="26"/>
        </w:rPr>
      </w:pPr>
      <w:r w:rsidRPr="000F5077">
        <w:rPr>
          <w:rFonts w:cs="Times New Roman"/>
          <w:szCs w:val="26"/>
        </w:rPr>
        <w:t xml:space="preserve">        тыс. рублей</w:t>
      </w:r>
    </w:p>
    <w:tbl>
      <w:tblPr>
        <w:tblStyle w:val="1111"/>
        <w:tblW w:w="9918" w:type="dxa"/>
        <w:tblLook w:val="04A0" w:firstRow="1" w:lastRow="0" w:firstColumn="1" w:lastColumn="0" w:noHBand="0" w:noVBand="1"/>
      </w:tblPr>
      <w:tblGrid>
        <w:gridCol w:w="4957"/>
        <w:gridCol w:w="1559"/>
        <w:gridCol w:w="1985"/>
        <w:gridCol w:w="1417"/>
      </w:tblGrid>
      <w:tr w:rsidR="000F5077" w:rsidRPr="000F5077" w:rsidTr="000A1D4A">
        <w:trPr>
          <w:trHeight w:val="57"/>
        </w:trPr>
        <w:tc>
          <w:tcPr>
            <w:tcW w:w="4957" w:type="dxa"/>
            <w:vMerge w:val="restart"/>
            <w:vAlign w:val="center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 xml:space="preserve">Исполнение </w:t>
            </w:r>
          </w:p>
        </w:tc>
      </w:tr>
      <w:tr w:rsidR="000F5077" w:rsidRPr="000F5077" w:rsidTr="000A1D4A">
        <w:trPr>
          <w:trHeight w:val="57"/>
        </w:trPr>
        <w:tc>
          <w:tcPr>
            <w:tcW w:w="4957" w:type="dxa"/>
            <w:vMerge/>
          </w:tcPr>
          <w:p w:rsidR="000F5077" w:rsidRPr="000F5077" w:rsidRDefault="000F5077" w:rsidP="000F5077">
            <w:pPr>
              <w:ind w:firstLine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Факт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%</w:t>
            </w:r>
          </w:p>
        </w:tc>
      </w:tr>
      <w:tr w:rsidR="000F5077" w:rsidRPr="000F5077" w:rsidTr="000A1D4A">
        <w:trPr>
          <w:trHeight w:val="57"/>
        </w:trPr>
        <w:tc>
          <w:tcPr>
            <w:tcW w:w="4957" w:type="dxa"/>
          </w:tcPr>
          <w:p w:rsidR="000F5077" w:rsidRPr="000F5077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«Инфраструктура для жизни»</w:t>
            </w:r>
          </w:p>
        </w:tc>
        <w:tc>
          <w:tcPr>
            <w:tcW w:w="1559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74 176,7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3 650,0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4,9</w:t>
            </w:r>
          </w:p>
        </w:tc>
      </w:tr>
      <w:tr w:rsidR="000F5077" w:rsidRPr="000F5077" w:rsidTr="000A1D4A">
        <w:trPr>
          <w:trHeight w:val="57"/>
        </w:trPr>
        <w:tc>
          <w:tcPr>
            <w:tcW w:w="4957" w:type="dxa"/>
          </w:tcPr>
          <w:p w:rsidR="000F5077" w:rsidRPr="000F5077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«Эффективная и конкурентная экономика»</w:t>
            </w:r>
          </w:p>
        </w:tc>
        <w:tc>
          <w:tcPr>
            <w:tcW w:w="1559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4 376,5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0,0</w:t>
            </w:r>
          </w:p>
        </w:tc>
      </w:tr>
      <w:tr w:rsidR="000F5077" w:rsidRPr="000F5077" w:rsidTr="000A1D4A">
        <w:trPr>
          <w:trHeight w:val="57"/>
        </w:trPr>
        <w:tc>
          <w:tcPr>
            <w:tcW w:w="4957" w:type="dxa"/>
          </w:tcPr>
          <w:p w:rsidR="000F5077" w:rsidRPr="000F5077" w:rsidRDefault="000F5077" w:rsidP="000F5077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«Молодежь и дети»</w:t>
            </w:r>
          </w:p>
        </w:tc>
        <w:tc>
          <w:tcPr>
            <w:tcW w:w="1559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77 916,0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38 253,7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49,1</w:t>
            </w:r>
          </w:p>
        </w:tc>
      </w:tr>
      <w:tr w:rsidR="000F5077" w:rsidRPr="000F5077" w:rsidTr="000A1D4A">
        <w:trPr>
          <w:trHeight w:val="57"/>
        </w:trPr>
        <w:tc>
          <w:tcPr>
            <w:tcW w:w="4957" w:type="dxa"/>
          </w:tcPr>
          <w:p w:rsidR="000F5077" w:rsidRPr="000F5077" w:rsidRDefault="000F5077" w:rsidP="000F5077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«Семья»</w:t>
            </w:r>
          </w:p>
        </w:tc>
        <w:tc>
          <w:tcPr>
            <w:tcW w:w="1559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0,0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szCs w:val="24"/>
                <w:lang w:eastAsia="ru-RU"/>
              </w:rPr>
              <w:t>0,0</w:t>
            </w:r>
          </w:p>
        </w:tc>
      </w:tr>
      <w:tr w:rsidR="000F5077" w:rsidRPr="000F5077" w:rsidTr="000A1D4A">
        <w:trPr>
          <w:trHeight w:val="57"/>
        </w:trPr>
        <w:tc>
          <w:tcPr>
            <w:tcW w:w="495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>156 469,2</w:t>
            </w:r>
          </w:p>
        </w:tc>
        <w:tc>
          <w:tcPr>
            <w:tcW w:w="1985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>41 903,7</w:t>
            </w:r>
          </w:p>
        </w:tc>
        <w:tc>
          <w:tcPr>
            <w:tcW w:w="1417" w:type="dxa"/>
          </w:tcPr>
          <w:p w:rsidR="000F5077" w:rsidRPr="000F5077" w:rsidRDefault="000F5077" w:rsidP="000F5077">
            <w:pPr>
              <w:ind w:firstLine="0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F5077">
              <w:rPr>
                <w:rFonts w:eastAsia="Times New Roman" w:cs="Times New Roman"/>
                <w:b/>
                <w:szCs w:val="24"/>
                <w:lang w:eastAsia="ru-RU"/>
              </w:rPr>
              <w:t>26,8</w:t>
            </w:r>
          </w:p>
        </w:tc>
      </w:tr>
    </w:tbl>
    <w:p w:rsidR="002B6F71" w:rsidRPr="000F5077" w:rsidRDefault="002B6F71" w:rsidP="002B6F71">
      <w:pPr>
        <w:spacing w:line="276" w:lineRule="auto"/>
        <w:rPr>
          <w:rFonts w:cs="Times New Roman"/>
          <w:b/>
          <w:sz w:val="26"/>
          <w:szCs w:val="26"/>
        </w:rPr>
      </w:pPr>
    </w:p>
    <w:p w:rsidR="000F5077" w:rsidRPr="000A1D4A" w:rsidRDefault="000F5077" w:rsidP="000F5077">
      <w:pPr>
        <w:spacing w:line="276" w:lineRule="auto"/>
        <w:rPr>
          <w:rFonts w:cs="Times New Roman"/>
          <w:i/>
          <w:sz w:val="26"/>
          <w:szCs w:val="26"/>
        </w:rPr>
      </w:pPr>
      <w:r w:rsidRPr="000A1D4A">
        <w:rPr>
          <w:rFonts w:cs="Times New Roman"/>
          <w:i/>
          <w:sz w:val="26"/>
          <w:szCs w:val="26"/>
        </w:rPr>
        <w:t>Основная доля расходов региональных проектов, включенных в национальные проекты, приходится на национальный проект «Молодёжь и дети», объединяющий такие региональные инициативы, как «Педагоги и наставники», «Мы вместе (Воспитание гармонично развитой личности)», «Все лучшее детям», «</w:t>
      </w:r>
      <w:proofErr w:type="spellStart"/>
      <w:r w:rsidRPr="000A1D4A">
        <w:rPr>
          <w:rFonts w:cs="Times New Roman"/>
          <w:i/>
          <w:sz w:val="26"/>
          <w:szCs w:val="26"/>
        </w:rPr>
        <w:t>Профессионалитет</w:t>
      </w:r>
      <w:proofErr w:type="spellEnd"/>
      <w:r w:rsidRPr="000A1D4A">
        <w:rPr>
          <w:rFonts w:cs="Times New Roman"/>
          <w:i/>
          <w:sz w:val="26"/>
          <w:szCs w:val="26"/>
        </w:rPr>
        <w:t>» и «Россия - страна возможностей».</w:t>
      </w:r>
    </w:p>
    <w:p w:rsidR="000F5077" w:rsidRPr="00084053" w:rsidRDefault="000F5077" w:rsidP="002B6F71">
      <w:pPr>
        <w:spacing w:line="276" w:lineRule="auto"/>
        <w:rPr>
          <w:rFonts w:cs="Times New Roman"/>
          <w:b/>
          <w:color w:val="FF0000"/>
          <w:sz w:val="26"/>
          <w:szCs w:val="26"/>
        </w:rPr>
      </w:pPr>
    </w:p>
    <w:p w:rsidR="00AF7992" w:rsidRPr="003D6703" w:rsidRDefault="00AF7992" w:rsidP="00AF7992">
      <w:pPr>
        <w:spacing w:line="276" w:lineRule="auto"/>
        <w:rPr>
          <w:rFonts w:cs="Times New Roman"/>
          <w:sz w:val="28"/>
          <w:szCs w:val="26"/>
        </w:rPr>
      </w:pPr>
      <w:r w:rsidRPr="003D6703">
        <w:rPr>
          <w:rFonts w:cs="Times New Roman"/>
          <w:sz w:val="28"/>
          <w:szCs w:val="26"/>
        </w:rPr>
        <w:lastRenderedPageBreak/>
        <w:t xml:space="preserve">Уровень исполнения расходных обязательств в рамках реализации национальных проектов составил </w:t>
      </w:r>
      <w:r w:rsidR="003D6703" w:rsidRPr="003D6703">
        <w:rPr>
          <w:rFonts w:cs="Times New Roman"/>
          <w:sz w:val="28"/>
          <w:szCs w:val="26"/>
        </w:rPr>
        <w:t>80</w:t>
      </w:r>
      <w:r w:rsidRPr="003D6703">
        <w:rPr>
          <w:rFonts w:cs="Times New Roman"/>
          <w:sz w:val="28"/>
          <w:szCs w:val="26"/>
        </w:rPr>
        <w:t>% к кассовому плану (</w:t>
      </w:r>
      <w:r w:rsidR="003D6703" w:rsidRPr="003D6703">
        <w:rPr>
          <w:rFonts w:cs="Times New Roman"/>
          <w:sz w:val="28"/>
          <w:szCs w:val="26"/>
        </w:rPr>
        <w:t xml:space="preserve">52 550,6 </w:t>
      </w:r>
      <w:r w:rsidRPr="003D6703">
        <w:rPr>
          <w:rFonts w:cs="Times New Roman"/>
          <w:sz w:val="28"/>
          <w:szCs w:val="26"/>
        </w:rPr>
        <w:t xml:space="preserve">тыс. руб.) </w:t>
      </w:r>
      <w:r w:rsidRPr="000A1D4A">
        <w:rPr>
          <w:rFonts w:cs="Times New Roman"/>
          <w:i/>
          <w:sz w:val="28"/>
          <w:szCs w:val="26"/>
        </w:rPr>
        <w:t xml:space="preserve">(приложение № </w:t>
      </w:r>
      <w:r w:rsidR="00831140" w:rsidRPr="000A1D4A">
        <w:rPr>
          <w:rFonts w:cs="Times New Roman"/>
          <w:i/>
          <w:sz w:val="28"/>
          <w:szCs w:val="26"/>
        </w:rPr>
        <w:t>7</w:t>
      </w:r>
      <w:r w:rsidRPr="000A1D4A">
        <w:rPr>
          <w:rFonts w:cs="Times New Roman"/>
          <w:i/>
          <w:sz w:val="28"/>
          <w:szCs w:val="26"/>
        </w:rPr>
        <w:t>)</w:t>
      </w:r>
      <w:r w:rsidRPr="003D6703">
        <w:rPr>
          <w:rFonts w:cs="Times New Roman"/>
          <w:sz w:val="28"/>
          <w:szCs w:val="26"/>
        </w:rPr>
        <w:t>.</w:t>
      </w:r>
    </w:p>
    <w:p w:rsidR="00AF7992" w:rsidRPr="000F5077" w:rsidRDefault="00AF7992" w:rsidP="00AF7992">
      <w:pPr>
        <w:spacing w:line="276" w:lineRule="auto"/>
        <w:rPr>
          <w:rFonts w:cs="Times New Roman"/>
          <w:sz w:val="28"/>
          <w:szCs w:val="26"/>
        </w:rPr>
      </w:pPr>
      <w:r w:rsidRPr="000F5077">
        <w:rPr>
          <w:rFonts w:cs="Times New Roman"/>
          <w:sz w:val="28"/>
          <w:szCs w:val="26"/>
        </w:rPr>
        <w:t>Согласно информации, поступившей от ответственных исполнителей национальных проектов, исполнение до конца года составит 100%.</w:t>
      </w:r>
    </w:p>
    <w:p w:rsidR="00AF7992" w:rsidRPr="00084053" w:rsidRDefault="00AF7992" w:rsidP="00AF7992">
      <w:pPr>
        <w:spacing w:line="276" w:lineRule="auto"/>
        <w:rPr>
          <w:rFonts w:cs="Times New Roman"/>
          <w:color w:val="FF0000"/>
          <w:sz w:val="28"/>
          <w:szCs w:val="26"/>
        </w:rPr>
      </w:pPr>
    </w:p>
    <w:p w:rsidR="002B6F71" w:rsidRPr="000F5077" w:rsidRDefault="002B6F71" w:rsidP="002B6F71">
      <w:pPr>
        <w:spacing w:line="276" w:lineRule="auto"/>
        <w:rPr>
          <w:rFonts w:cs="Times New Roman"/>
          <w:sz w:val="28"/>
          <w:szCs w:val="26"/>
        </w:rPr>
      </w:pPr>
      <w:r w:rsidRPr="000F5077">
        <w:rPr>
          <w:rFonts w:cs="Times New Roman"/>
          <w:sz w:val="28"/>
          <w:szCs w:val="26"/>
        </w:rPr>
        <w:t>Достижение показателей.</w:t>
      </w:r>
    </w:p>
    <w:p w:rsidR="002B6F71" w:rsidRPr="000F5077" w:rsidRDefault="002B6F71" w:rsidP="002B6F71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0F5077">
        <w:rPr>
          <w:rFonts w:eastAsia="Times New Roman" w:cs="Times New Roman"/>
          <w:sz w:val="28"/>
          <w:szCs w:val="26"/>
          <w:lang w:eastAsia="ru-RU"/>
        </w:rPr>
        <w:t>В 2025 году установлено к достижению 1</w:t>
      </w:r>
      <w:r w:rsidR="000F5077" w:rsidRPr="000F5077">
        <w:rPr>
          <w:rFonts w:eastAsia="Times New Roman" w:cs="Times New Roman"/>
          <w:sz w:val="28"/>
          <w:szCs w:val="26"/>
          <w:lang w:eastAsia="ru-RU"/>
        </w:rPr>
        <w:t>8</w:t>
      </w:r>
      <w:r w:rsidRPr="000F5077">
        <w:rPr>
          <w:rFonts w:eastAsia="Times New Roman" w:cs="Times New Roman"/>
          <w:sz w:val="28"/>
          <w:szCs w:val="26"/>
          <w:lang w:eastAsia="ru-RU"/>
        </w:rPr>
        <w:t xml:space="preserve"> показателей. Риск по </w:t>
      </w:r>
      <w:proofErr w:type="spellStart"/>
      <w:r w:rsidRPr="000F5077">
        <w:rPr>
          <w:rFonts w:eastAsia="Times New Roman" w:cs="Times New Roman"/>
          <w:sz w:val="28"/>
          <w:szCs w:val="26"/>
          <w:lang w:eastAsia="ru-RU"/>
        </w:rPr>
        <w:t>недостижению</w:t>
      </w:r>
      <w:proofErr w:type="spellEnd"/>
      <w:r w:rsidRPr="000F5077">
        <w:rPr>
          <w:rFonts w:eastAsia="Times New Roman" w:cs="Times New Roman"/>
          <w:sz w:val="28"/>
          <w:szCs w:val="26"/>
          <w:lang w:eastAsia="ru-RU"/>
        </w:rPr>
        <w:t xml:space="preserve"> показателей национальных проектов отсутствует. </w:t>
      </w:r>
    </w:p>
    <w:p w:rsidR="002B6F71" w:rsidRPr="000F5077" w:rsidRDefault="002B6F71" w:rsidP="002B6F71">
      <w:pPr>
        <w:spacing w:line="276" w:lineRule="auto"/>
        <w:rPr>
          <w:rFonts w:eastAsia="Times New Roman" w:cs="Times New Roman"/>
          <w:sz w:val="28"/>
          <w:szCs w:val="26"/>
          <w:lang w:eastAsia="ru-RU"/>
        </w:rPr>
      </w:pPr>
      <w:r w:rsidRPr="000F5077">
        <w:rPr>
          <w:rFonts w:eastAsia="Times New Roman" w:cs="Times New Roman"/>
          <w:sz w:val="28"/>
          <w:szCs w:val="26"/>
          <w:lang w:eastAsia="ru-RU"/>
        </w:rPr>
        <w:t xml:space="preserve">События национальных проектов в городе Пыть-Ях </w:t>
      </w:r>
      <w:r w:rsidRPr="000A1D4A">
        <w:rPr>
          <w:rFonts w:eastAsia="Times New Roman" w:cs="Times New Roman"/>
          <w:i/>
          <w:sz w:val="28"/>
          <w:szCs w:val="26"/>
          <w:lang w:eastAsia="ru-RU"/>
        </w:rPr>
        <w:t>(Приложение №</w:t>
      </w:r>
      <w:r w:rsidR="00AF7992" w:rsidRPr="000A1D4A">
        <w:rPr>
          <w:rFonts w:eastAsia="Times New Roman" w:cs="Times New Roman"/>
          <w:i/>
          <w:sz w:val="28"/>
          <w:szCs w:val="26"/>
          <w:lang w:eastAsia="ru-RU"/>
        </w:rPr>
        <w:t xml:space="preserve"> </w:t>
      </w:r>
      <w:r w:rsidR="00831140" w:rsidRPr="000A1D4A">
        <w:rPr>
          <w:rFonts w:eastAsia="Times New Roman" w:cs="Times New Roman"/>
          <w:i/>
          <w:sz w:val="28"/>
          <w:szCs w:val="26"/>
          <w:lang w:eastAsia="ru-RU"/>
        </w:rPr>
        <w:t>8</w:t>
      </w:r>
      <w:r w:rsidRPr="000A1D4A">
        <w:rPr>
          <w:rFonts w:eastAsia="Times New Roman" w:cs="Times New Roman"/>
          <w:i/>
          <w:sz w:val="28"/>
          <w:szCs w:val="26"/>
          <w:lang w:eastAsia="ru-RU"/>
        </w:rPr>
        <w:t>)</w:t>
      </w:r>
      <w:r w:rsidRPr="000F5077">
        <w:rPr>
          <w:rFonts w:eastAsia="Times New Roman" w:cs="Times New Roman"/>
          <w:sz w:val="28"/>
          <w:szCs w:val="26"/>
          <w:lang w:eastAsia="ru-RU"/>
        </w:rPr>
        <w:t>.</w:t>
      </w:r>
    </w:p>
    <w:p w:rsidR="004B0CE2" w:rsidRPr="00084053" w:rsidRDefault="004B0CE2" w:rsidP="002B6F71">
      <w:pPr>
        <w:spacing w:line="276" w:lineRule="auto"/>
        <w:rPr>
          <w:rFonts w:cs="Times New Roman"/>
          <w:color w:val="FF0000"/>
          <w:sz w:val="28"/>
          <w:szCs w:val="26"/>
        </w:rPr>
      </w:pPr>
    </w:p>
    <w:p w:rsidR="002B6F71" w:rsidRPr="003802FF" w:rsidRDefault="002B6F71" w:rsidP="002B6F71">
      <w:pPr>
        <w:spacing w:line="276" w:lineRule="auto"/>
        <w:rPr>
          <w:rFonts w:cs="Times New Roman"/>
          <w:sz w:val="28"/>
          <w:szCs w:val="26"/>
        </w:rPr>
      </w:pPr>
      <w:r w:rsidRPr="003802FF">
        <w:rPr>
          <w:rFonts w:cs="Times New Roman"/>
          <w:sz w:val="28"/>
          <w:szCs w:val="26"/>
        </w:rPr>
        <w:t>Региональные проекты:</w:t>
      </w:r>
    </w:p>
    <w:p w:rsidR="000F5077" w:rsidRPr="003802FF" w:rsidRDefault="000F5077" w:rsidP="000F5077">
      <w:pPr>
        <w:spacing w:line="276" w:lineRule="auto"/>
        <w:rPr>
          <w:rFonts w:cs="Times New Roman"/>
          <w:sz w:val="28"/>
          <w:szCs w:val="26"/>
        </w:rPr>
      </w:pPr>
      <w:r w:rsidRPr="003802FF">
        <w:rPr>
          <w:rFonts w:cs="Times New Roman"/>
          <w:sz w:val="28"/>
          <w:szCs w:val="26"/>
        </w:rPr>
        <w:t>В рамках реализации проектной деятельности город Пыть-Ях участвует в 5</w:t>
      </w:r>
      <w:r w:rsidRPr="003802FF">
        <w:rPr>
          <w:rFonts w:cs="Times New Roman"/>
          <w:b/>
          <w:sz w:val="28"/>
          <w:szCs w:val="26"/>
        </w:rPr>
        <w:t xml:space="preserve"> </w:t>
      </w:r>
      <w:r w:rsidRPr="003802FF">
        <w:rPr>
          <w:rFonts w:cs="Times New Roman"/>
          <w:sz w:val="28"/>
          <w:szCs w:val="26"/>
        </w:rPr>
        <w:t>региональных проектах, не входящих в состав наци</w:t>
      </w:r>
      <w:r w:rsidR="008C70F4">
        <w:rPr>
          <w:rFonts w:cs="Times New Roman"/>
          <w:sz w:val="28"/>
          <w:szCs w:val="26"/>
        </w:rPr>
        <w:t xml:space="preserve">ональных проектов </w:t>
      </w:r>
      <w:r w:rsidR="008C70F4" w:rsidRPr="000A1D4A">
        <w:rPr>
          <w:rFonts w:cs="Times New Roman"/>
          <w:i/>
          <w:sz w:val="28"/>
          <w:szCs w:val="26"/>
        </w:rPr>
        <w:t>(приложение №9</w:t>
      </w:r>
      <w:r w:rsidRPr="000A1D4A">
        <w:rPr>
          <w:rFonts w:cs="Times New Roman"/>
          <w:i/>
          <w:sz w:val="28"/>
          <w:szCs w:val="26"/>
        </w:rPr>
        <w:t>)</w:t>
      </w:r>
      <w:r w:rsidRPr="003802FF">
        <w:rPr>
          <w:rFonts w:cs="Times New Roman"/>
          <w:sz w:val="28"/>
          <w:szCs w:val="26"/>
        </w:rPr>
        <w:t>.</w:t>
      </w:r>
    </w:p>
    <w:p w:rsidR="000F5077" w:rsidRDefault="000F5077" w:rsidP="000F5077">
      <w:pPr>
        <w:spacing w:line="276" w:lineRule="auto"/>
        <w:rPr>
          <w:rFonts w:cs="Times New Roman"/>
          <w:sz w:val="28"/>
          <w:szCs w:val="26"/>
        </w:rPr>
      </w:pPr>
      <w:r w:rsidRPr="003802FF">
        <w:rPr>
          <w:rFonts w:cs="Times New Roman"/>
          <w:sz w:val="28"/>
          <w:szCs w:val="26"/>
        </w:rPr>
        <w:t>На реализацию региональных проектов в 2025 году предусмотрено 266 965,7 тыс. рублей. Исполнение на 01.07.2025 года составило 6 114,0 тыс. руб. или 2,3% от плана.</w:t>
      </w:r>
    </w:p>
    <w:p w:rsidR="003802FF" w:rsidRPr="003802FF" w:rsidRDefault="003802FF" w:rsidP="003802FF">
      <w:pPr>
        <w:spacing w:line="276" w:lineRule="auto"/>
        <w:jc w:val="right"/>
        <w:rPr>
          <w:rFonts w:cs="Times New Roman"/>
          <w:szCs w:val="24"/>
        </w:rPr>
      </w:pPr>
      <w:r w:rsidRPr="003802FF">
        <w:rPr>
          <w:rFonts w:cs="Times New Roman"/>
          <w:szCs w:val="24"/>
        </w:rPr>
        <w:t>тыс. рублей</w:t>
      </w:r>
    </w:p>
    <w:tbl>
      <w:tblPr>
        <w:tblStyle w:val="1112"/>
        <w:tblW w:w="9918" w:type="dxa"/>
        <w:tblLayout w:type="fixed"/>
        <w:tblLook w:val="04A0" w:firstRow="1" w:lastRow="0" w:firstColumn="1" w:lastColumn="0" w:noHBand="0" w:noVBand="1"/>
      </w:tblPr>
      <w:tblGrid>
        <w:gridCol w:w="6658"/>
        <w:gridCol w:w="1176"/>
        <w:gridCol w:w="1092"/>
        <w:gridCol w:w="992"/>
      </w:tblGrid>
      <w:tr w:rsidR="003802FF" w:rsidRPr="003802FF" w:rsidTr="000A1D4A">
        <w:trPr>
          <w:trHeight w:val="57"/>
        </w:trPr>
        <w:tc>
          <w:tcPr>
            <w:tcW w:w="6658" w:type="dxa"/>
            <w:vMerge w:val="restart"/>
            <w:vAlign w:val="center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Наименование регионального проекта</w:t>
            </w:r>
          </w:p>
        </w:tc>
        <w:tc>
          <w:tcPr>
            <w:tcW w:w="1176" w:type="dxa"/>
            <w:vMerge w:val="restart"/>
            <w:vAlign w:val="center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План</w:t>
            </w:r>
          </w:p>
        </w:tc>
        <w:tc>
          <w:tcPr>
            <w:tcW w:w="2084" w:type="dxa"/>
            <w:gridSpan w:val="2"/>
            <w:vAlign w:val="center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 xml:space="preserve">Исполнение </w:t>
            </w:r>
          </w:p>
        </w:tc>
      </w:tr>
      <w:tr w:rsidR="003802FF" w:rsidRPr="003802FF" w:rsidTr="000A1D4A">
        <w:trPr>
          <w:trHeight w:val="57"/>
        </w:trPr>
        <w:tc>
          <w:tcPr>
            <w:tcW w:w="6658" w:type="dxa"/>
            <w:vMerge/>
          </w:tcPr>
          <w:p w:rsidR="003802FF" w:rsidRPr="003802FF" w:rsidRDefault="003802FF" w:rsidP="003802FF">
            <w:pPr>
              <w:ind w:firstLine="0"/>
              <w:jc w:val="right"/>
              <w:rPr>
                <w:rFonts w:cs="Times New Roman"/>
                <w:szCs w:val="24"/>
              </w:rPr>
            </w:pPr>
          </w:p>
        </w:tc>
        <w:tc>
          <w:tcPr>
            <w:tcW w:w="1176" w:type="dxa"/>
            <w:vMerge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Факт</w:t>
            </w:r>
          </w:p>
        </w:tc>
        <w:tc>
          <w:tcPr>
            <w:tcW w:w="9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%</w:t>
            </w:r>
          </w:p>
        </w:tc>
      </w:tr>
      <w:tr w:rsidR="003802FF" w:rsidRPr="003802FF" w:rsidTr="000A1D4A">
        <w:trPr>
          <w:trHeight w:val="57"/>
        </w:trPr>
        <w:tc>
          <w:tcPr>
            <w:tcW w:w="6658" w:type="dxa"/>
          </w:tcPr>
          <w:p w:rsidR="003802FF" w:rsidRPr="003802FF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«Повышение финансовой грамотности»</w:t>
            </w:r>
          </w:p>
        </w:tc>
        <w:tc>
          <w:tcPr>
            <w:tcW w:w="3260" w:type="dxa"/>
            <w:gridSpan w:val="3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Без финансирования</w:t>
            </w:r>
          </w:p>
        </w:tc>
      </w:tr>
      <w:tr w:rsidR="003802FF" w:rsidRPr="003802FF" w:rsidTr="000A1D4A">
        <w:trPr>
          <w:trHeight w:val="57"/>
        </w:trPr>
        <w:tc>
          <w:tcPr>
            <w:tcW w:w="6658" w:type="dxa"/>
          </w:tcPr>
          <w:p w:rsidR="003802FF" w:rsidRPr="003802FF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«Сохранение культурного и исторического наследия»</w:t>
            </w:r>
          </w:p>
        </w:tc>
        <w:tc>
          <w:tcPr>
            <w:tcW w:w="1176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530,3</w:t>
            </w:r>
          </w:p>
        </w:tc>
        <w:tc>
          <w:tcPr>
            <w:tcW w:w="10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391,9</w:t>
            </w:r>
          </w:p>
        </w:tc>
        <w:tc>
          <w:tcPr>
            <w:tcW w:w="9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73,9</w:t>
            </w:r>
          </w:p>
        </w:tc>
      </w:tr>
      <w:tr w:rsidR="003802FF" w:rsidRPr="003802FF" w:rsidTr="000A1D4A">
        <w:trPr>
          <w:trHeight w:val="57"/>
        </w:trPr>
        <w:tc>
          <w:tcPr>
            <w:tcW w:w="6658" w:type="dxa"/>
          </w:tcPr>
          <w:p w:rsidR="003802FF" w:rsidRPr="003802FF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«Содействие субъектам РФ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176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6 063,5</w:t>
            </w:r>
          </w:p>
        </w:tc>
        <w:tc>
          <w:tcPr>
            <w:tcW w:w="10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5 582,0</w:t>
            </w:r>
          </w:p>
        </w:tc>
        <w:tc>
          <w:tcPr>
            <w:tcW w:w="9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92,1</w:t>
            </w:r>
          </w:p>
        </w:tc>
      </w:tr>
      <w:tr w:rsidR="003802FF" w:rsidRPr="003802FF" w:rsidTr="000A1D4A">
        <w:trPr>
          <w:trHeight w:val="57"/>
        </w:trPr>
        <w:tc>
          <w:tcPr>
            <w:tcW w:w="6658" w:type="dxa"/>
          </w:tcPr>
          <w:p w:rsidR="003802FF" w:rsidRPr="003802FF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«Строительство (реконструкция) автомобильных дорог общего пользования местного значения»</w:t>
            </w:r>
          </w:p>
        </w:tc>
        <w:tc>
          <w:tcPr>
            <w:tcW w:w="1176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260 231,8</w:t>
            </w:r>
          </w:p>
        </w:tc>
        <w:tc>
          <w:tcPr>
            <w:tcW w:w="10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0,0</w:t>
            </w:r>
          </w:p>
        </w:tc>
      </w:tr>
      <w:tr w:rsidR="003802FF" w:rsidRPr="003802FF" w:rsidTr="000A1D4A">
        <w:trPr>
          <w:trHeight w:val="57"/>
        </w:trPr>
        <w:tc>
          <w:tcPr>
            <w:tcW w:w="6658" w:type="dxa"/>
          </w:tcPr>
          <w:p w:rsidR="003802FF" w:rsidRPr="003802FF" w:rsidRDefault="003802FF" w:rsidP="000A1D4A">
            <w:pPr>
              <w:ind w:firstLine="0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Развитие спорта высших достижений</w:t>
            </w:r>
          </w:p>
        </w:tc>
        <w:tc>
          <w:tcPr>
            <w:tcW w:w="1176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140,1</w:t>
            </w:r>
          </w:p>
        </w:tc>
        <w:tc>
          <w:tcPr>
            <w:tcW w:w="10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140,1</w:t>
            </w:r>
          </w:p>
        </w:tc>
        <w:tc>
          <w:tcPr>
            <w:tcW w:w="9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3802FF">
              <w:rPr>
                <w:rFonts w:cs="Times New Roman"/>
                <w:szCs w:val="24"/>
              </w:rPr>
              <w:t>100</w:t>
            </w:r>
          </w:p>
        </w:tc>
      </w:tr>
      <w:tr w:rsidR="003802FF" w:rsidRPr="003802FF" w:rsidTr="000A1D4A">
        <w:trPr>
          <w:trHeight w:val="57"/>
        </w:trPr>
        <w:tc>
          <w:tcPr>
            <w:tcW w:w="6658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802FF">
              <w:rPr>
                <w:rFonts w:cs="Times New Roman"/>
                <w:b/>
                <w:szCs w:val="24"/>
              </w:rPr>
              <w:t>ИТОГО</w:t>
            </w:r>
          </w:p>
        </w:tc>
        <w:tc>
          <w:tcPr>
            <w:tcW w:w="1176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802FF">
              <w:rPr>
                <w:rFonts w:cs="Times New Roman"/>
                <w:b/>
                <w:szCs w:val="24"/>
              </w:rPr>
              <w:t>266 965,7</w:t>
            </w:r>
          </w:p>
        </w:tc>
        <w:tc>
          <w:tcPr>
            <w:tcW w:w="10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802FF">
              <w:rPr>
                <w:rFonts w:cs="Times New Roman"/>
                <w:b/>
                <w:szCs w:val="24"/>
              </w:rPr>
              <w:t>6 144,0</w:t>
            </w:r>
          </w:p>
        </w:tc>
        <w:tc>
          <w:tcPr>
            <w:tcW w:w="992" w:type="dxa"/>
          </w:tcPr>
          <w:p w:rsidR="003802FF" w:rsidRPr="003802FF" w:rsidRDefault="003802FF" w:rsidP="003802FF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3802FF">
              <w:rPr>
                <w:rFonts w:cs="Times New Roman"/>
                <w:b/>
                <w:szCs w:val="24"/>
              </w:rPr>
              <w:t>2,3</w:t>
            </w:r>
          </w:p>
        </w:tc>
      </w:tr>
    </w:tbl>
    <w:p w:rsidR="002B6F71" w:rsidRPr="000A1D4A" w:rsidRDefault="002B6F71" w:rsidP="002B6F71">
      <w:pPr>
        <w:spacing w:line="276" w:lineRule="auto"/>
        <w:rPr>
          <w:rFonts w:cs="Times New Roman"/>
          <w:i/>
          <w:sz w:val="26"/>
          <w:szCs w:val="26"/>
        </w:rPr>
      </w:pPr>
    </w:p>
    <w:p w:rsidR="000F5077" w:rsidRPr="000A1D4A" w:rsidRDefault="000F5077" w:rsidP="000F5077">
      <w:pPr>
        <w:spacing w:line="276" w:lineRule="auto"/>
        <w:ind w:firstLine="708"/>
        <w:rPr>
          <w:rFonts w:cs="Times New Roman"/>
          <w:i/>
          <w:sz w:val="26"/>
          <w:szCs w:val="26"/>
        </w:rPr>
      </w:pPr>
      <w:r w:rsidRPr="000A1D4A">
        <w:rPr>
          <w:rFonts w:cs="Times New Roman"/>
          <w:i/>
          <w:sz w:val="26"/>
          <w:szCs w:val="26"/>
        </w:rPr>
        <w:t>Основная доля расходов региональных проектов, не входящих в состав национальных проектов, приходится на реализацию регионального проекта «Строительство (реконструкция) автомобильных дорог общего пользования местного значения». В рамках данного проекта осуществляется реконструкция путепровода через железнодорожные пути в городе Пыть-Ях. Муниципальный контракт на проведение указанных работ был заключен с АО «Мостострой-11» 27 мая 2025 года, завершение работ запланировано до 30 декабря 2025 года.</w:t>
      </w:r>
    </w:p>
    <w:p w:rsidR="000F5077" w:rsidRPr="003802FF" w:rsidRDefault="000F5077" w:rsidP="002B6F71">
      <w:pPr>
        <w:spacing w:line="276" w:lineRule="auto"/>
        <w:ind w:firstLine="708"/>
        <w:rPr>
          <w:rFonts w:cs="Times New Roman"/>
          <w:sz w:val="28"/>
          <w:szCs w:val="26"/>
        </w:rPr>
      </w:pPr>
    </w:p>
    <w:p w:rsidR="003802FF" w:rsidRPr="003802FF" w:rsidRDefault="003802FF" w:rsidP="003802FF">
      <w:pPr>
        <w:rPr>
          <w:rFonts w:cs="Times New Roman"/>
          <w:sz w:val="28"/>
          <w:szCs w:val="26"/>
        </w:rPr>
      </w:pPr>
      <w:r w:rsidRPr="003802FF">
        <w:rPr>
          <w:rFonts w:cs="Times New Roman"/>
          <w:sz w:val="28"/>
          <w:szCs w:val="26"/>
        </w:rPr>
        <w:t>Достижение показателей.</w:t>
      </w:r>
    </w:p>
    <w:p w:rsidR="003802FF" w:rsidRPr="008C70F4" w:rsidRDefault="003802FF" w:rsidP="003802FF">
      <w:pPr>
        <w:rPr>
          <w:rFonts w:cs="Times New Roman"/>
          <w:sz w:val="28"/>
          <w:szCs w:val="26"/>
        </w:rPr>
      </w:pPr>
      <w:r w:rsidRPr="008C70F4">
        <w:rPr>
          <w:rFonts w:cs="Times New Roman"/>
          <w:sz w:val="28"/>
          <w:szCs w:val="26"/>
        </w:rPr>
        <w:t xml:space="preserve">В рамках региональных проектов 2025 году установлено к достижению 6 показателей. Риск </w:t>
      </w:r>
      <w:proofErr w:type="spellStart"/>
      <w:r w:rsidRPr="008C70F4">
        <w:rPr>
          <w:rFonts w:cs="Times New Roman"/>
          <w:sz w:val="28"/>
          <w:szCs w:val="26"/>
        </w:rPr>
        <w:t>недостижения</w:t>
      </w:r>
      <w:proofErr w:type="spellEnd"/>
      <w:r w:rsidRPr="008C70F4">
        <w:rPr>
          <w:rFonts w:cs="Times New Roman"/>
          <w:sz w:val="28"/>
          <w:szCs w:val="26"/>
        </w:rPr>
        <w:t xml:space="preserve"> показателей отсутствует.</w:t>
      </w:r>
    </w:p>
    <w:p w:rsidR="002845C3" w:rsidRPr="008C70F4" w:rsidRDefault="008C70F4" w:rsidP="00027CEC">
      <w:pPr>
        <w:rPr>
          <w:sz w:val="28"/>
        </w:rPr>
      </w:pPr>
      <w:r w:rsidRPr="008C70F4">
        <w:rPr>
          <w:sz w:val="28"/>
        </w:rPr>
        <w:lastRenderedPageBreak/>
        <w:t xml:space="preserve">События региональных проектов, не входящих в состав национальных проектов в городе Пыть-Яхе. </w:t>
      </w:r>
      <w:r w:rsidRPr="000A1D4A">
        <w:rPr>
          <w:i/>
          <w:sz w:val="28"/>
        </w:rPr>
        <w:t>(Приложение № 10)</w:t>
      </w:r>
      <w:r w:rsidRPr="008C70F4">
        <w:rPr>
          <w:sz w:val="28"/>
        </w:rPr>
        <w:t>.</w:t>
      </w:r>
    </w:p>
    <w:p w:rsidR="002845C3" w:rsidRPr="00084053" w:rsidRDefault="002845C3" w:rsidP="00027CEC">
      <w:pPr>
        <w:rPr>
          <w:color w:val="FF0000"/>
          <w:sz w:val="28"/>
        </w:rPr>
      </w:pPr>
    </w:p>
    <w:sectPr w:rsidR="002845C3" w:rsidRPr="00084053" w:rsidSect="00FF0A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851" w:left="1418" w:header="709" w:footer="709" w:gutter="0"/>
      <w:pgNumType w:start="3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787" w:rsidRDefault="00630787" w:rsidP="00630787">
      <w:r>
        <w:separator/>
      </w:r>
    </w:p>
  </w:endnote>
  <w:endnote w:type="continuationSeparator" w:id="0">
    <w:p w:rsidR="00630787" w:rsidRDefault="00630787" w:rsidP="00630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787" w:rsidRDefault="0063078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787" w:rsidRDefault="0063078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787" w:rsidRDefault="0063078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787" w:rsidRDefault="00630787" w:rsidP="00630787">
      <w:r>
        <w:separator/>
      </w:r>
    </w:p>
  </w:footnote>
  <w:footnote w:type="continuationSeparator" w:id="0">
    <w:p w:rsidR="00630787" w:rsidRDefault="00630787" w:rsidP="00630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787" w:rsidRDefault="0063078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48641858"/>
      <w:docPartObj>
        <w:docPartGallery w:val="Page Numbers (Top of Page)"/>
        <w:docPartUnique/>
      </w:docPartObj>
    </w:sdtPr>
    <w:sdtEndPr/>
    <w:sdtContent>
      <w:p w:rsidR="00630787" w:rsidRDefault="0063078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A0E">
          <w:rPr>
            <w:noProof/>
          </w:rPr>
          <w:t>387</w:t>
        </w:r>
        <w:r>
          <w:fldChar w:fldCharType="end"/>
        </w:r>
      </w:p>
    </w:sdtContent>
  </w:sdt>
  <w:p w:rsidR="00630787" w:rsidRDefault="0063078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0787" w:rsidRDefault="0063078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42DB1"/>
    <w:multiLevelType w:val="hybridMultilevel"/>
    <w:tmpl w:val="315AA7C4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D2F1165"/>
    <w:multiLevelType w:val="hybridMultilevel"/>
    <w:tmpl w:val="10561438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B8763C2"/>
    <w:multiLevelType w:val="hybridMultilevel"/>
    <w:tmpl w:val="9A402C4E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257FC"/>
    <w:multiLevelType w:val="hybridMultilevel"/>
    <w:tmpl w:val="34AC0F8A"/>
    <w:lvl w:ilvl="0" w:tplc="B50C40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CD"/>
    <w:rsid w:val="00027CEC"/>
    <w:rsid w:val="000431BC"/>
    <w:rsid w:val="00084053"/>
    <w:rsid w:val="000A1D4A"/>
    <w:rsid w:val="000B4BAD"/>
    <w:rsid w:val="000B6D07"/>
    <w:rsid w:val="000F5077"/>
    <w:rsid w:val="00160F57"/>
    <w:rsid w:val="00191139"/>
    <w:rsid w:val="00197E6A"/>
    <w:rsid w:val="001F3F59"/>
    <w:rsid w:val="002131DE"/>
    <w:rsid w:val="00274ED1"/>
    <w:rsid w:val="0028193C"/>
    <w:rsid w:val="002845C3"/>
    <w:rsid w:val="002A6FDD"/>
    <w:rsid w:val="002B6F71"/>
    <w:rsid w:val="002C4ACD"/>
    <w:rsid w:val="002C6D55"/>
    <w:rsid w:val="002C74A7"/>
    <w:rsid w:val="002D5AED"/>
    <w:rsid w:val="00301C79"/>
    <w:rsid w:val="003802FF"/>
    <w:rsid w:val="003A29A6"/>
    <w:rsid w:val="003D6703"/>
    <w:rsid w:val="00423501"/>
    <w:rsid w:val="004B0CE2"/>
    <w:rsid w:val="004D1C3E"/>
    <w:rsid w:val="004F6C0C"/>
    <w:rsid w:val="00501579"/>
    <w:rsid w:val="00630787"/>
    <w:rsid w:val="00666E71"/>
    <w:rsid w:val="006C1A02"/>
    <w:rsid w:val="0072205A"/>
    <w:rsid w:val="00735A02"/>
    <w:rsid w:val="00747380"/>
    <w:rsid w:val="00782080"/>
    <w:rsid w:val="00804199"/>
    <w:rsid w:val="00805708"/>
    <w:rsid w:val="00831140"/>
    <w:rsid w:val="008B20E2"/>
    <w:rsid w:val="008C70F4"/>
    <w:rsid w:val="008C7E02"/>
    <w:rsid w:val="008E20BB"/>
    <w:rsid w:val="00912FF0"/>
    <w:rsid w:val="009A7425"/>
    <w:rsid w:val="009B7608"/>
    <w:rsid w:val="009E6067"/>
    <w:rsid w:val="00A05F10"/>
    <w:rsid w:val="00A558F4"/>
    <w:rsid w:val="00AA3306"/>
    <w:rsid w:val="00AD0B9F"/>
    <w:rsid w:val="00AF7992"/>
    <w:rsid w:val="00B279BC"/>
    <w:rsid w:val="00B5588C"/>
    <w:rsid w:val="00B80752"/>
    <w:rsid w:val="00B82588"/>
    <w:rsid w:val="00B90911"/>
    <w:rsid w:val="00B90C0E"/>
    <w:rsid w:val="00BD1501"/>
    <w:rsid w:val="00BD72AB"/>
    <w:rsid w:val="00C316E2"/>
    <w:rsid w:val="00C46858"/>
    <w:rsid w:val="00C70970"/>
    <w:rsid w:val="00C765FC"/>
    <w:rsid w:val="00CF50C0"/>
    <w:rsid w:val="00D242EE"/>
    <w:rsid w:val="00D729DA"/>
    <w:rsid w:val="00DB782D"/>
    <w:rsid w:val="00DD6085"/>
    <w:rsid w:val="00DF314B"/>
    <w:rsid w:val="00E55FC4"/>
    <w:rsid w:val="00FA61FB"/>
    <w:rsid w:val="00FF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82906-7878-43A2-8C91-DC7CAEC0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82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782D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5"/>
    <w:uiPriority w:val="39"/>
    <w:rsid w:val="00DD6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DD60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28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39"/>
    <w:rsid w:val="00284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39"/>
    <w:rsid w:val="000B6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5"/>
    <w:uiPriority w:val="39"/>
    <w:rsid w:val="000B6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5"/>
    <w:uiPriority w:val="39"/>
    <w:rsid w:val="000F5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next w:val="a5"/>
    <w:uiPriority w:val="39"/>
    <w:rsid w:val="000F5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next w:val="a5"/>
    <w:uiPriority w:val="39"/>
    <w:rsid w:val="003802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30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3078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630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078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Марина Саид-Эмиевна Шаипова</cp:lastModifiedBy>
  <cp:revision>4</cp:revision>
  <cp:lastPrinted>2024-10-30T10:30:00Z</cp:lastPrinted>
  <dcterms:created xsi:type="dcterms:W3CDTF">2025-08-07T10:57:00Z</dcterms:created>
  <dcterms:modified xsi:type="dcterms:W3CDTF">2025-08-27T12:09:00Z</dcterms:modified>
</cp:coreProperties>
</file>